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3E1" w:rsidRDefault="00DC73E1" w:rsidP="00DC73E1">
      <w:pPr>
        <w:pBdr>
          <w:bottom w:val="single" w:sz="4" w:space="1" w:color="auto"/>
        </w:pBdr>
        <w:tabs>
          <w:tab w:val="left" w:pos="709"/>
          <w:tab w:val="left" w:pos="33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18"/>
          <w:szCs w:val="18"/>
          <w:u w:val="single"/>
          <w:lang w:eastAsia="tr-TR"/>
        </w:rPr>
      </w:pPr>
      <w:r>
        <w:rPr>
          <w:rFonts w:ascii="ArialMT" w:hAnsi="ArialMT" w:cs="ArialMT"/>
          <w:color w:val="000000"/>
          <w:sz w:val="16"/>
          <w:szCs w:val="16"/>
        </w:rPr>
        <w:t xml:space="preserve">04 Mayıs 2024 CUMARTESİ                                           </w:t>
      </w:r>
      <w:r>
        <w:rPr>
          <w:rFonts w:ascii="PalatinoLinotype-Bold" w:hAnsi="PalatinoLinotype-Bold" w:cs="PalatinoLinotype-Bold"/>
          <w:b/>
          <w:bCs/>
          <w:color w:val="B70000"/>
          <w:sz w:val="24"/>
          <w:szCs w:val="24"/>
        </w:rPr>
        <w:t xml:space="preserve">Resmî Gazete                                               </w:t>
      </w:r>
      <w:r>
        <w:rPr>
          <w:rFonts w:ascii="ArialMT" w:hAnsi="ArialMT" w:cs="ArialMT"/>
          <w:color w:val="000000"/>
          <w:sz w:val="16"/>
          <w:szCs w:val="16"/>
        </w:rPr>
        <w:t xml:space="preserve">Sayı: 32536 </w:t>
      </w:r>
    </w:p>
    <w:p w:rsidR="00DC73E1" w:rsidRDefault="00DC73E1" w:rsidP="00DC73E1">
      <w:pPr>
        <w:tabs>
          <w:tab w:val="left" w:pos="709"/>
          <w:tab w:val="left" w:pos="3342"/>
        </w:tabs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                       TEBLİĞ</w:t>
      </w:r>
    </w:p>
    <w:p w:rsidR="0073770A" w:rsidRDefault="0073770A" w:rsidP="0016137C">
      <w:pPr>
        <w:tabs>
          <w:tab w:val="left" w:pos="709"/>
          <w:tab w:val="left" w:pos="33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18"/>
          <w:szCs w:val="18"/>
          <w:u w:val="single"/>
          <w:lang w:eastAsia="tr-TR"/>
        </w:rPr>
      </w:pPr>
    </w:p>
    <w:p w:rsidR="00457C0F" w:rsidRDefault="00457C0F" w:rsidP="0016137C">
      <w:pPr>
        <w:tabs>
          <w:tab w:val="left" w:pos="709"/>
          <w:tab w:val="left" w:pos="33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18"/>
          <w:szCs w:val="18"/>
          <w:u w:val="single"/>
          <w:lang w:eastAsia="tr-TR"/>
        </w:rPr>
      </w:pPr>
      <w:r w:rsidRPr="00C00C43">
        <w:rPr>
          <w:rFonts w:ascii="Times New Roman" w:eastAsia="Times New Roman" w:hAnsi="Times New Roman" w:cs="Times New Roman"/>
          <w:bCs/>
          <w:noProof/>
          <w:sz w:val="18"/>
          <w:szCs w:val="18"/>
          <w:u w:val="single"/>
          <w:lang w:eastAsia="tr-TR"/>
        </w:rPr>
        <w:t>Sosyal Güvenlik Kurumu Başkanlığından:</w:t>
      </w:r>
    </w:p>
    <w:p w:rsidR="00B21C9C" w:rsidRPr="00C00C43" w:rsidRDefault="00B21C9C" w:rsidP="0016137C">
      <w:pPr>
        <w:tabs>
          <w:tab w:val="left" w:pos="709"/>
          <w:tab w:val="left" w:pos="33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18"/>
          <w:szCs w:val="18"/>
          <w:u w:val="single"/>
          <w:lang w:eastAsia="tr-TR"/>
        </w:rPr>
      </w:pPr>
    </w:p>
    <w:p w:rsidR="00457C0F" w:rsidRPr="00C00C43" w:rsidRDefault="00457C0F" w:rsidP="0016137C">
      <w:pPr>
        <w:tabs>
          <w:tab w:val="left" w:pos="709"/>
          <w:tab w:val="left" w:pos="3342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tr-TR"/>
        </w:rPr>
      </w:pPr>
      <w:r w:rsidRPr="00C00C43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tr-TR"/>
        </w:rPr>
        <w:t xml:space="preserve">                             SOSYAL GÜVENLİK KURUMU SAĞLIK UYGULAMA TEBLİĞİNDE </w:t>
      </w:r>
    </w:p>
    <w:p w:rsidR="00457C0F" w:rsidRDefault="00457C0F" w:rsidP="0016137C">
      <w:pPr>
        <w:tabs>
          <w:tab w:val="left" w:pos="709"/>
          <w:tab w:val="left" w:pos="33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tr-TR"/>
        </w:rPr>
      </w:pPr>
      <w:r w:rsidRPr="00C00C43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tr-TR"/>
        </w:rPr>
        <w:t xml:space="preserve">                                               DEĞİŞİKLİK YAPILMASINA DAİR TEBLİĞ</w:t>
      </w:r>
    </w:p>
    <w:p w:rsidR="00B21C9C" w:rsidRPr="00C00C43" w:rsidRDefault="00B21C9C" w:rsidP="0016137C">
      <w:pPr>
        <w:tabs>
          <w:tab w:val="left" w:pos="709"/>
          <w:tab w:val="left" w:pos="33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tr-TR"/>
        </w:rPr>
      </w:pPr>
    </w:p>
    <w:p w:rsidR="00841B2A" w:rsidRPr="00C00C43" w:rsidRDefault="00841B2A" w:rsidP="0016137C">
      <w:pPr>
        <w:tabs>
          <w:tab w:val="left" w:pos="709"/>
          <w:tab w:val="left" w:pos="33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B21C9C" w:rsidRDefault="00B21C9C" w:rsidP="001613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1303B7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MADDE 1</w:t>
      </w:r>
      <w:r w:rsidRPr="001303B7">
        <w:rPr>
          <w:rFonts w:ascii="Times New Roman" w:eastAsia="Times New Roman" w:hAnsi="Times New Roman" w:cs="Times New Roman"/>
          <w:sz w:val="18"/>
          <w:szCs w:val="18"/>
          <w:lang w:eastAsia="tr-TR"/>
        </w:rPr>
        <w:t>-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F16232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 xml:space="preserve">24/3/2013 tarihli ve 28597 sayılı Resmî </w:t>
      </w:r>
      <w:proofErr w:type="spellStart"/>
      <w:r w:rsidRPr="00F16232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Gazete’de</w:t>
      </w:r>
      <w:proofErr w:type="spellEnd"/>
      <w:r w:rsidRPr="00F16232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 xml:space="preserve"> yayımlanan Sosyal Güvenlik Kurumu Sağlık Uygulama </w:t>
      </w:r>
      <w:r w:rsidRPr="00F16232">
        <w:rPr>
          <w:rFonts w:ascii="Times New Roman" w:hAnsi="Times New Roman" w:cs="Times New Roman"/>
          <w:bCs/>
          <w:sz w:val="18"/>
          <w:szCs w:val="18"/>
        </w:rPr>
        <w:t>Tebliği</w:t>
      </w:r>
      <w:r w:rsidRPr="00F16232">
        <w:rPr>
          <w:rFonts w:ascii="Times New Roman" w:hAnsi="Times New Roman" w:cs="Times New Roman"/>
          <w:sz w:val="18"/>
          <w:szCs w:val="18"/>
        </w:rPr>
        <w:t>nin</w:t>
      </w:r>
      <w:r w:rsidRPr="00F16232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F51E76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eki </w:t>
      </w:r>
      <w:r w:rsidRPr="00F16232">
        <w:rPr>
          <w:rFonts w:ascii="Times New Roman" w:eastAsia="Times New Roman" w:hAnsi="Times New Roman" w:cs="Times New Roman"/>
          <w:sz w:val="18"/>
          <w:szCs w:val="18"/>
        </w:rPr>
        <w:t>“</w:t>
      </w:r>
      <w:bookmarkStart w:id="0" w:name="_Hlk160799795"/>
      <w:r w:rsidRPr="00F16232">
        <w:rPr>
          <w:rFonts w:ascii="Times New Roman" w:eastAsia="Times New Roman" w:hAnsi="Times New Roman" w:cs="Times New Roman"/>
          <w:sz w:val="18"/>
          <w:szCs w:val="18"/>
        </w:rPr>
        <w:t xml:space="preserve">Hizmet Başı İşlem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Puan </w:t>
      </w:r>
      <w:r w:rsidRPr="00F16232">
        <w:rPr>
          <w:rFonts w:ascii="Times New Roman" w:eastAsia="Times New Roman" w:hAnsi="Times New Roman" w:cs="Times New Roman"/>
          <w:sz w:val="18"/>
          <w:szCs w:val="18"/>
        </w:rPr>
        <w:t xml:space="preserve">Listesi (EK-2/B)” </w:t>
      </w:r>
      <w:bookmarkEnd w:id="0"/>
      <w:proofErr w:type="spellStart"/>
      <w:r w:rsidRPr="00F16232">
        <w:rPr>
          <w:rFonts w:ascii="Times New Roman" w:hAnsi="Times New Roman" w:cs="Times New Roman"/>
          <w:sz w:val="18"/>
          <w:szCs w:val="18"/>
        </w:rPr>
        <w:t>nde</w:t>
      </w:r>
      <w:proofErr w:type="spellEnd"/>
      <w:r w:rsidRPr="00F1623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yer alan “</w:t>
      </w:r>
      <w:r w:rsidRPr="00DA16CC">
        <w:rPr>
          <w:rFonts w:ascii="Times New Roman" w:hAnsi="Times New Roman" w:cs="Times New Roman"/>
          <w:sz w:val="18"/>
          <w:szCs w:val="18"/>
        </w:rPr>
        <w:t>3.</w:t>
      </w:r>
      <w:r w:rsidR="00A45018" w:rsidRPr="00DA16CC">
        <w:rPr>
          <w:rFonts w:ascii="Times New Roman" w:hAnsi="Times New Roman" w:cs="Times New Roman"/>
          <w:sz w:val="18"/>
          <w:szCs w:val="18"/>
        </w:rPr>
        <w:t>GENEL UYGULAMALAR-GİRİŞİMLER</w:t>
      </w:r>
      <w:r>
        <w:rPr>
          <w:rFonts w:ascii="Times New Roman" w:hAnsi="Times New Roman" w:cs="Times New Roman"/>
          <w:sz w:val="18"/>
          <w:szCs w:val="18"/>
        </w:rPr>
        <w:t>” başlığı</w:t>
      </w:r>
      <w:r w:rsidR="0091479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“</w:t>
      </w:r>
      <w:r w:rsidRPr="001C57FA">
        <w:rPr>
          <w:rFonts w:ascii="Times New Roman" w:hAnsi="Times New Roman" w:cs="Times New Roman"/>
          <w:b/>
          <w:bCs/>
          <w:sz w:val="18"/>
          <w:szCs w:val="18"/>
        </w:rPr>
        <w:t>3. ACİL SERVİSTE YAPILAN UYGULAMALAR VE GENEL UYGULAMALAR-GİRİŞİMLER</w:t>
      </w:r>
      <w:r w:rsidRPr="00A64EB6">
        <w:rPr>
          <w:rFonts w:ascii="Times New Roman" w:hAnsi="Times New Roman" w:cs="Times New Roman"/>
          <w:bCs/>
          <w:sz w:val="18"/>
          <w:szCs w:val="18"/>
        </w:rPr>
        <w:t>”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B21C9C">
        <w:rPr>
          <w:rFonts w:ascii="Times New Roman" w:hAnsi="Times New Roman" w:cs="Times New Roman"/>
          <w:bCs/>
          <w:sz w:val="18"/>
          <w:szCs w:val="18"/>
        </w:rPr>
        <w:t>şeklinde değiştirilmiş</w:t>
      </w:r>
      <w:r>
        <w:rPr>
          <w:rFonts w:ascii="Times New Roman" w:hAnsi="Times New Roman" w:cs="Times New Roman"/>
          <w:bCs/>
          <w:sz w:val="18"/>
          <w:szCs w:val="18"/>
        </w:rPr>
        <w:t xml:space="preserve"> ve</w:t>
      </w:r>
      <w:r w:rsidR="00B07C52">
        <w:rPr>
          <w:rFonts w:ascii="Times New Roman" w:hAnsi="Times New Roman" w:cs="Times New Roman"/>
          <w:bCs/>
          <w:sz w:val="18"/>
          <w:szCs w:val="18"/>
        </w:rPr>
        <w:t xml:space="preserve"> aynı başlığın altına aşağıdaki satırlar eklenmiştir</w:t>
      </w:r>
      <w:r w:rsidR="00E519A4">
        <w:rPr>
          <w:rFonts w:ascii="Times New Roman" w:hAnsi="Times New Roman" w:cs="Times New Roman"/>
          <w:bCs/>
          <w:sz w:val="18"/>
          <w:szCs w:val="18"/>
        </w:rPr>
        <w:t>.</w:t>
      </w:r>
    </w:p>
    <w:p w:rsidR="00B21C9C" w:rsidRPr="00F16232" w:rsidRDefault="00B07C52" w:rsidP="0016137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16232">
        <w:rPr>
          <w:rFonts w:ascii="Times New Roman" w:hAnsi="Times New Roman" w:cs="Times New Roman"/>
          <w:sz w:val="18"/>
          <w:szCs w:val="18"/>
        </w:rPr>
        <w:t xml:space="preserve"> </w:t>
      </w:r>
      <w:r w:rsidR="00B21C9C" w:rsidRPr="00F16232">
        <w:rPr>
          <w:rFonts w:ascii="Times New Roman" w:hAnsi="Times New Roman" w:cs="Times New Roman"/>
          <w:sz w:val="18"/>
          <w:szCs w:val="18"/>
        </w:rPr>
        <w:t>“</w:t>
      </w:r>
    </w:p>
    <w:tbl>
      <w:tblPr>
        <w:tblW w:w="9064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1"/>
        <w:gridCol w:w="2555"/>
        <w:gridCol w:w="4816"/>
        <w:gridCol w:w="992"/>
      </w:tblGrid>
      <w:tr w:rsidR="00B21C9C" w:rsidRPr="00530AD6" w:rsidTr="006179DF">
        <w:trPr>
          <w:trHeight w:val="280"/>
        </w:trPr>
        <w:tc>
          <w:tcPr>
            <w:tcW w:w="701" w:type="dxa"/>
          </w:tcPr>
          <w:p w:rsidR="00B21C9C" w:rsidRPr="00F41E72" w:rsidRDefault="00B21C9C" w:rsidP="001613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5" w:type="dxa"/>
          </w:tcPr>
          <w:p w:rsidR="00B21C9C" w:rsidRPr="001C57FA" w:rsidRDefault="00B21C9C" w:rsidP="001613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C57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ACİL SERVİSTE YAPILAN UYGULAMALAR</w:t>
            </w:r>
          </w:p>
        </w:tc>
        <w:tc>
          <w:tcPr>
            <w:tcW w:w="4816" w:type="dxa"/>
            <w:shd w:val="solid" w:color="FFFFFF" w:fill="auto"/>
          </w:tcPr>
          <w:p w:rsidR="00B21C9C" w:rsidRPr="00F41E72" w:rsidRDefault="00B21C9C" w:rsidP="001613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21C9C" w:rsidRPr="00F41E72" w:rsidRDefault="00B21C9C" w:rsidP="001613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1C9C" w:rsidRPr="00530AD6" w:rsidTr="006179DF">
        <w:trPr>
          <w:trHeight w:val="280"/>
        </w:trPr>
        <w:tc>
          <w:tcPr>
            <w:tcW w:w="701" w:type="dxa"/>
            <w:vAlign w:val="center"/>
          </w:tcPr>
          <w:p w:rsidR="00B21C9C" w:rsidRPr="00F41E72" w:rsidRDefault="00B21C9C" w:rsidP="00444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1E72">
              <w:rPr>
                <w:rFonts w:ascii="Times New Roman" w:hAnsi="Times New Roman" w:cs="Times New Roman"/>
                <w:sz w:val="18"/>
                <w:szCs w:val="18"/>
              </w:rPr>
              <w:t>530000</w:t>
            </w:r>
          </w:p>
        </w:tc>
        <w:tc>
          <w:tcPr>
            <w:tcW w:w="2555" w:type="dxa"/>
            <w:vAlign w:val="center"/>
          </w:tcPr>
          <w:p w:rsidR="00B21C9C" w:rsidRPr="00F41E72" w:rsidRDefault="00EE7437" w:rsidP="001613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Acil serviste kritik hasta yatak ve takibi </w:t>
            </w:r>
          </w:p>
        </w:tc>
        <w:tc>
          <w:tcPr>
            <w:tcW w:w="4816" w:type="dxa"/>
            <w:shd w:val="solid" w:color="FFFFFF" w:fill="auto"/>
            <w:vAlign w:val="center"/>
          </w:tcPr>
          <w:p w:rsidR="00B21C9C" w:rsidRPr="00F41E72" w:rsidRDefault="00B21C9C" w:rsidP="001613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1E72">
              <w:rPr>
                <w:rFonts w:ascii="Times New Roman" w:hAnsi="Times New Roman" w:cs="Times New Roman"/>
                <w:sz w:val="18"/>
                <w:szCs w:val="18"/>
              </w:rPr>
              <w:t>Acil tıp uzman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hekimi</w:t>
            </w:r>
            <w:r w:rsidRPr="00F41E72">
              <w:rPr>
                <w:rFonts w:ascii="Times New Roman" w:hAnsi="Times New Roman" w:cs="Times New Roman"/>
                <w:sz w:val="18"/>
                <w:szCs w:val="18"/>
              </w:rPr>
              <w:t xml:space="preserve"> tarafından acil hal kapsamındaki hastalarda yapıl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ması halinde</w:t>
            </w:r>
            <w:r w:rsidRPr="00F41E72">
              <w:rPr>
                <w:rFonts w:ascii="Times New Roman" w:hAnsi="Times New Roman" w:cs="Times New Roman"/>
                <w:sz w:val="18"/>
                <w:szCs w:val="18"/>
              </w:rPr>
              <w:t xml:space="preserve"> günde 1 defa faturalandırılır. Yatak, yemek, hasta </w:t>
            </w:r>
            <w:proofErr w:type="spellStart"/>
            <w:r w:rsidRPr="00F41E72">
              <w:rPr>
                <w:rFonts w:ascii="Times New Roman" w:hAnsi="Times New Roman" w:cs="Times New Roman"/>
                <w:sz w:val="18"/>
                <w:szCs w:val="18"/>
              </w:rPr>
              <w:t>vizit</w:t>
            </w:r>
            <w:proofErr w:type="spellEnd"/>
            <w:r w:rsidRPr="00F41E72">
              <w:rPr>
                <w:rFonts w:ascii="Times New Roman" w:hAnsi="Times New Roman" w:cs="Times New Roman"/>
                <w:sz w:val="18"/>
                <w:szCs w:val="18"/>
              </w:rPr>
              <w:t xml:space="preserve"> hizmetlerini kapsar. 510120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530003</w:t>
            </w:r>
            <w:r w:rsidRPr="00F41E72">
              <w:rPr>
                <w:rFonts w:ascii="Times New Roman" w:hAnsi="Times New Roman" w:cs="Times New Roman"/>
                <w:sz w:val="18"/>
                <w:szCs w:val="18"/>
              </w:rPr>
              <w:t xml:space="preserve"> ile birlikte faturalandırılmaz. </w:t>
            </w:r>
          </w:p>
        </w:tc>
        <w:tc>
          <w:tcPr>
            <w:tcW w:w="992" w:type="dxa"/>
            <w:vAlign w:val="center"/>
          </w:tcPr>
          <w:p w:rsidR="00B21C9C" w:rsidRPr="00F41E72" w:rsidRDefault="00B21C9C" w:rsidP="004441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1E72">
              <w:rPr>
                <w:rFonts w:ascii="Times New Roman" w:hAnsi="Times New Roman" w:cs="Times New Roman"/>
                <w:sz w:val="18"/>
                <w:szCs w:val="18"/>
              </w:rPr>
              <w:t xml:space="preserve">      208,32 </w:t>
            </w:r>
          </w:p>
        </w:tc>
      </w:tr>
      <w:tr w:rsidR="00B21C9C" w:rsidRPr="00530AD6" w:rsidTr="006179DF">
        <w:trPr>
          <w:trHeight w:val="280"/>
        </w:trPr>
        <w:tc>
          <w:tcPr>
            <w:tcW w:w="701" w:type="dxa"/>
            <w:vAlign w:val="center"/>
          </w:tcPr>
          <w:p w:rsidR="00B21C9C" w:rsidRPr="00F41E72" w:rsidRDefault="00B21C9C" w:rsidP="00444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1E72">
              <w:rPr>
                <w:rFonts w:ascii="Times New Roman" w:hAnsi="Times New Roman" w:cs="Times New Roman"/>
                <w:sz w:val="18"/>
                <w:szCs w:val="18"/>
              </w:rPr>
              <w:t>530001</w:t>
            </w:r>
          </w:p>
        </w:tc>
        <w:tc>
          <w:tcPr>
            <w:tcW w:w="2555" w:type="dxa"/>
            <w:vAlign w:val="center"/>
          </w:tcPr>
          <w:p w:rsidR="00B21C9C" w:rsidRPr="00F41E72" w:rsidRDefault="00B21C9C" w:rsidP="001613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1E72">
              <w:rPr>
                <w:rFonts w:ascii="Times New Roman" w:hAnsi="Times New Roman" w:cs="Times New Roman"/>
                <w:sz w:val="18"/>
                <w:szCs w:val="18"/>
              </w:rPr>
              <w:t xml:space="preserve">FAST </w:t>
            </w:r>
            <w:r w:rsidR="000D4F3C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F41E72">
              <w:rPr>
                <w:rFonts w:ascii="Times New Roman" w:hAnsi="Times New Roman" w:cs="Times New Roman"/>
                <w:sz w:val="18"/>
                <w:szCs w:val="18"/>
              </w:rPr>
              <w:t>ltra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so</w:t>
            </w:r>
            <w:r w:rsidRPr="00F41E72">
              <w:rPr>
                <w:rFonts w:ascii="Times New Roman" w:hAnsi="Times New Roman" w:cs="Times New Roman"/>
                <w:sz w:val="18"/>
                <w:szCs w:val="18"/>
              </w:rPr>
              <w:t xml:space="preserve">nografi </w:t>
            </w:r>
            <w:r w:rsidRPr="00D9328D">
              <w:rPr>
                <w:rFonts w:ascii="Times New Roman" w:eastAsia="Times New Roman" w:hAnsi="Times New Roman" w:cs="Times New Roman"/>
                <w:sz w:val="18"/>
                <w:szCs w:val="18"/>
              </w:rPr>
              <w:t>(çoklu travma hastasında)</w:t>
            </w:r>
          </w:p>
        </w:tc>
        <w:tc>
          <w:tcPr>
            <w:tcW w:w="4816" w:type="dxa"/>
            <w:vAlign w:val="center"/>
          </w:tcPr>
          <w:p w:rsidR="00B21C9C" w:rsidRPr="00F41E72" w:rsidRDefault="00B21C9C" w:rsidP="001613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41E72">
              <w:rPr>
                <w:rFonts w:ascii="Times New Roman" w:hAnsi="Times New Roman" w:cs="Times New Roman"/>
                <w:sz w:val="18"/>
                <w:szCs w:val="18"/>
              </w:rPr>
              <w:t>asta başında, acil tıp ve radyoloji uzman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hekimi</w:t>
            </w:r>
            <w:r w:rsidRPr="00F41E72">
              <w:rPr>
                <w:rFonts w:ascii="Times New Roman" w:hAnsi="Times New Roman" w:cs="Times New Roman"/>
                <w:sz w:val="18"/>
                <w:szCs w:val="18"/>
              </w:rPr>
              <w:t xml:space="preserve"> tarafından yapılması halinde faturalandırılır. </w:t>
            </w:r>
          </w:p>
        </w:tc>
        <w:tc>
          <w:tcPr>
            <w:tcW w:w="992" w:type="dxa"/>
            <w:vAlign w:val="center"/>
          </w:tcPr>
          <w:p w:rsidR="00B21C9C" w:rsidRPr="00F41E72" w:rsidRDefault="00B21C9C" w:rsidP="004441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1E72">
              <w:rPr>
                <w:rFonts w:ascii="Times New Roman" w:hAnsi="Times New Roman" w:cs="Times New Roman"/>
                <w:sz w:val="18"/>
                <w:szCs w:val="18"/>
              </w:rPr>
              <w:t xml:space="preserve">      107,24 </w:t>
            </w:r>
          </w:p>
        </w:tc>
      </w:tr>
      <w:tr w:rsidR="00B21C9C" w:rsidRPr="00530AD6" w:rsidTr="006179DF">
        <w:trPr>
          <w:trHeight w:val="280"/>
        </w:trPr>
        <w:tc>
          <w:tcPr>
            <w:tcW w:w="701" w:type="dxa"/>
            <w:vAlign w:val="center"/>
          </w:tcPr>
          <w:p w:rsidR="00B21C9C" w:rsidRPr="00F41E72" w:rsidRDefault="00B21C9C" w:rsidP="00444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1E72">
              <w:rPr>
                <w:rFonts w:ascii="Times New Roman" w:hAnsi="Times New Roman" w:cs="Times New Roman"/>
                <w:sz w:val="18"/>
                <w:szCs w:val="18"/>
              </w:rPr>
              <w:t>5300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41E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5" w:type="dxa"/>
            <w:vAlign w:val="center"/>
          </w:tcPr>
          <w:p w:rsidR="00B21C9C" w:rsidRPr="00F41E72" w:rsidRDefault="00B21C9C" w:rsidP="001613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1E72">
              <w:rPr>
                <w:rFonts w:ascii="Times New Roman" w:hAnsi="Times New Roman" w:cs="Times New Roman"/>
                <w:sz w:val="18"/>
                <w:szCs w:val="18"/>
              </w:rPr>
              <w:t>Transkutan</w:t>
            </w:r>
            <w:proofErr w:type="spellEnd"/>
            <w:r w:rsidRPr="00F41E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41E72">
              <w:rPr>
                <w:rFonts w:ascii="Times New Roman" w:hAnsi="Times New Roman" w:cs="Times New Roman"/>
                <w:sz w:val="18"/>
                <w:szCs w:val="18"/>
              </w:rPr>
              <w:t>pacemaker</w:t>
            </w:r>
            <w:proofErr w:type="spellEnd"/>
            <w:r w:rsidRPr="00F41E72">
              <w:rPr>
                <w:rFonts w:ascii="Times New Roman" w:hAnsi="Times New Roman" w:cs="Times New Roman"/>
                <w:sz w:val="18"/>
                <w:szCs w:val="18"/>
              </w:rPr>
              <w:t xml:space="preserve"> uygulaması</w:t>
            </w:r>
          </w:p>
        </w:tc>
        <w:tc>
          <w:tcPr>
            <w:tcW w:w="4816" w:type="dxa"/>
            <w:vAlign w:val="center"/>
          </w:tcPr>
          <w:p w:rsidR="00B21C9C" w:rsidRPr="00F41E72" w:rsidRDefault="00B21C9C" w:rsidP="001613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 w:rsidRPr="00F41E72">
              <w:rPr>
                <w:rFonts w:ascii="Times New Roman" w:hAnsi="Times New Roman" w:cs="Times New Roman"/>
                <w:sz w:val="18"/>
                <w:szCs w:val="18"/>
              </w:rPr>
              <w:t xml:space="preserve">Acil </w:t>
            </w:r>
            <w:r w:rsidR="00360077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F41E72">
              <w:rPr>
                <w:rFonts w:ascii="Times New Roman" w:hAnsi="Times New Roman" w:cs="Times New Roman"/>
                <w:sz w:val="18"/>
                <w:szCs w:val="18"/>
              </w:rPr>
              <w:t>ıp ve kardiyoloji uzman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hekimi</w:t>
            </w:r>
            <w:r w:rsidRPr="00F41E72">
              <w:rPr>
                <w:rFonts w:ascii="Times New Roman" w:hAnsi="Times New Roman" w:cs="Times New Roman"/>
                <w:sz w:val="18"/>
                <w:szCs w:val="18"/>
              </w:rPr>
              <w:t xml:space="preserve"> tarafından yapılması halinde faturalandırılır. </w:t>
            </w:r>
          </w:p>
        </w:tc>
        <w:tc>
          <w:tcPr>
            <w:tcW w:w="992" w:type="dxa"/>
            <w:vAlign w:val="center"/>
          </w:tcPr>
          <w:p w:rsidR="00B21C9C" w:rsidRPr="00F41E72" w:rsidRDefault="00B21C9C" w:rsidP="004441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1E72">
              <w:rPr>
                <w:rFonts w:ascii="Times New Roman" w:hAnsi="Times New Roman" w:cs="Times New Roman"/>
                <w:sz w:val="18"/>
                <w:szCs w:val="18"/>
              </w:rPr>
              <w:t xml:space="preserve">      139,33 </w:t>
            </w:r>
          </w:p>
        </w:tc>
      </w:tr>
      <w:tr w:rsidR="00B21C9C" w:rsidRPr="00530AD6" w:rsidTr="006179DF">
        <w:trPr>
          <w:trHeight w:val="280"/>
        </w:trPr>
        <w:tc>
          <w:tcPr>
            <w:tcW w:w="701" w:type="dxa"/>
            <w:vAlign w:val="center"/>
          </w:tcPr>
          <w:p w:rsidR="00B21C9C" w:rsidRPr="00F41E72" w:rsidRDefault="00B21C9C" w:rsidP="00444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1E72">
              <w:rPr>
                <w:rFonts w:ascii="Times New Roman" w:hAnsi="Times New Roman" w:cs="Times New Roman"/>
                <w:sz w:val="18"/>
                <w:szCs w:val="18"/>
              </w:rPr>
              <w:t>530003</w:t>
            </w:r>
          </w:p>
        </w:tc>
        <w:tc>
          <w:tcPr>
            <w:tcW w:w="2555" w:type="dxa"/>
            <w:vAlign w:val="center"/>
          </w:tcPr>
          <w:p w:rsidR="00B21C9C" w:rsidRPr="00F41E72" w:rsidRDefault="00B21C9C" w:rsidP="001613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1E72">
              <w:rPr>
                <w:rFonts w:ascii="Times New Roman" w:hAnsi="Times New Roman" w:cs="Times New Roman"/>
                <w:sz w:val="18"/>
                <w:szCs w:val="18"/>
              </w:rPr>
              <w:t>Toksidromlarda</w:t>
            </w:r>
            <w:proofErr w:type="spellEnd"/>
            <w:r w:rsidRPr="00F41E72">
              <w:rPr>
                <w:rFonts w:ascii="Times New Roman" w:hAnsi="Times New Roman" w:cs="Times New Roman"/>
                <w:sz w:val="18"/>
                <w:szCs w:val="18"/>
              </w:rPr>
              <w:t xml:space="preserve"> spesifik antidot tedavi uygulaması </w:t>
            </w:r>
          </w:p>
        </w:tc>
        <w:tc>
          <w:tcPr>
            <w:tcW w:w="4816" w:type="dxa"/>
            <w:vAlign w:val="center"/>
          </w:tcPr>
          <w:p w:rsidR="00B21C9C" w:rsidRPr="00F41E72" w:rsidRDefault="00B21C9C" w:rsidP="001613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 w:rsidRPr="00F41E72">
              <w:rPr>
                <w:rFonts w:ascii="Times New Roman" w:hAnsi="Times New Roman" w:cs="Times New Roman"/>
                <w:sz w:val="18"/>
                <w:szCs w:val="18"/>
              </w:rPr>
              <w:t xml:space="preserve">Aktif kömür uygulamaları bu kapsamda değerlendirilemez. Acil </w:t>
            </w:r>
            <w:r w:rsidR="00A4228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F41E72">
              <w:rPr>
                <w:rFonts w:ascii="Times New Roman" w:hAnsi="Times New Roman" w:cs="Times New Roman"/>
                <w:sz w:val="18"/>
                <w:szCs w:val="18"/>
              </w:rPr>
              <w:t>ıp uzman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hekimi</w:t>
            </w:r>
            <w:r w:rsidRPr="00F41E72">
              <w:rPr>
                <w:rFonts w:ascii="Times New Roman" w:hAnsi="Times New Roman" w:cs="Times New Roman"/>
                <w:sz w:val="18"/>
                <w:szCs w:val="18"/>
              </w:rPr>
              <w:t xml:space="preserve"> tarafından yapıl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ması halinde</w:t>
            </w:r>
            <w:r w:rsidRPr="00F41E72">
              <w:rPr>
                <w:rFonts w:ascii="Times New Roman" w:hAnsi="Times New Roman" w:cs="Times New Roman"/>
                <w:sz w:val="18"/>
                <w:szCs w:val="18"/>
              </w:rPr>
              <w:t xml:space="preserve"> faturalandırılır. Spesifik antidot epikrizde açıkça belirtilmelidir. 530000 ile birlikte faturalandırılmaz.</w:t>
            </w:r>
          </w:p>
        </w:tc>
        <w:tc>
          <w:tcPr>
            <w:tcW w:w="992" w:type="dxa"/>
            <w:vAlign w:val="center"/>
          </w:tcPr>
          <w:p w:rsidR="00B21C9C" w:rsidRPr="00F41E72" w:rsidRDefault="00B21C9C" w:rsidP="004441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1E72">
              <w:rPr>
                <w:rFonts w:ascii="Times New Roman" w:hAnsi="Times New Roman" w:cs="Times New Roman"/>
                <w:sz w:val="18"/>
                <w:szCs w:val="18"/>
              </w:rPr>
              <w:t xml:space="preserve">      208,32 </w:t>
            </w:r>
          </w:p>
        </w:tc>
      </w:tr>
      <w:tr w:rsidR="00B21C9C" w:rsidRPr="00530AD6" w:rsidTr="006179DF">
        <w:trPr>
          <w:trHeight w:val="280"/>
        </w:trPr>
        <w:tc>
          <w:tcPr>
            <w:tcW w:w="701" w:type="dxa"/>
            <w:vAlign w:val="center"/>
          </w:tcPr>
          <w:p w:rsidR="00B21C9C" w:rsidRPr="00F41E72" w:rsidRDefault="00B21C9C" w:rsidP="00444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1E72">
              <w:rPr>
                <w:rFonts w:ascii="Times New Roman" w:hAnsi="Times New Roman" w:cs="Times New Roman"/>
                <w:sz w:val="18"/>
                <w:szCs w:val="18"/>
              </w:rPr>
              <w:t>530004</w:t>
            </w:r>
          </w:p>
        </w:tc>
        <w:tc>
          <w:tcPr>
            <w:tcW w:w="2555" w:type="dxa"/>
            <w:vAlign w:val="center"/>
          </w:tcPr>
          <w:p w:rsidR="00B21C9C" w:rsidRPr="00F41E72" w:rsidRDefault="00B21C9C" w:rsidP="001613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1E72">
              <w:rPr>
                <w:rFonts w:ascii="Times New Roman" w:hAnsi="Times New Roman" w:cs="Times New Roman"/>
                <w:sz w:val="18"/>
                <w:szCs w:val="18"/>
              </w:rPr>
              <w:t xml:space="preserve">Kimyasal, biyolojik, radyasyon ve nükleer yaralanmalarda hasta muayene ve </w:t>
            </w:r>
            <w:proofErr w:type="spellStart"/>
            <w:r w:rsidRPr="00F41E72">
              <w:rPr>
                <w:rFonts w:ascii="Times New Roman" w:hAnsi="Times New Roman" w:cs="Times New Roman"/>
                <w:sz w:val="18"/>
                <w:szCs w:val="18"/>
              </w:rPr>
              <w:t>dekontaminasyonu</w:t>
            </w:r>
            <w:proofErr w:type="spellEnd"/>
          </w:p>
        </w:tc>
        <w:tc>
          <w:tcPr>
            <w:tcW w:w="4816" w:type="dxa"/>
            <w:vAlign w:val="center"/>
          </w:tcPr>
          <w:p w:rsidR="00B21C9C" w:rsidRPr="00F41E72" w:rsidRDefault="00B21C9C" w:rsidP="001613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 w:rsidRPr="00F41E72">
              <w:rPr>
                <w:rFonts w:ascii="Times New Roman" w:hAnsi="Times New Roman" w:cs="Times New Roman"/>
                <w:sz w:val="18"/>
                <w:szCs w:val="18"/>
              </w:rPr>
              <w:t xml:space="preserve">Acil </w:t>
            </w:r>
            <w:r w:rsidR="00A4228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F41E72">
              <w:rPr>
                <w:rFonts w:ascii="Times New Roman" w:hAnsi="Times New Roman" w:cs="Times New Roman"/>
                <w:sz w:val="18"/>
                <w:szCs w:val="18"/>
              </w:rPr>
              <w:t>ıp uzman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hekimi</w:t>
            </w:r>
            <w:r w:rsidRPr="00F41E72">
              <w:rPr>
                <w:rFonts w:ascii="Times New Roman" w:hAnsi="Times New Roman" w:cs="Times New Roman"/>
                <w:sz w:val="18"/>
                <w:szCs w:val="18"/>
              </w:rPr>
              <w:t xml:space="preserve"> tarafından yapıl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ması halinde</w:t>
            </w:r>
            <w:r w:rsidRPr="00F41E72">
              <w:rPr>
                <w:rFonts w:ascii="Times New Roman" w:hAnsi="Times New Roman" w:cs="Times New Roman"/>
                <w:sz w:val="18"/>
                <w:szCs w:val="18"/>
              </w:rPr>
              <w:t xml:space="preserve"> faturalandırılır. 520020 ile birlikte faturalandırılmaz.</w:t>
            </w:r>
          </w:p>
        </w:tc>
        <w:tc>
          <w:tcPr>
            <w:tcW w:w="992" w:type="dxa"/>
            <w:vAlign w:val="center"/>
          </w:tcPr>
          <w:p w:rsidR="00B21C9C" w:rsidRPr="00F41E72" w:rsidRDefault="00B21C9C" w:rsidP="004441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1E72">
              <w:rPr>
                <w:rFonts w:ascii="Times New Roman" w:hAnsi="Times New Roman" w:cs="Times New Roman"/>
                <w:sz w:val="18"/>
                <w:szCs w:val="18"/>
              </w:rPr>
              <w:t xml:space="preserve">      160,00 </w:t>
            </w:r>
          </w:p>
        </w:tc>
      </w:tr>
      <w:tr w:rsidR="00B07C52" w:rsidRPr="00530AD6" w:rsidTr="006179DF">
        <w:trPr>
          <w:trHeight w:val="280"/>
        </w:trPr>
        <w:tc>
          <w:tcPr>
            <w:tcW w:w="701" w:type="dxa"/>
            <w:vAlign w:val="center"/>
          </w:tcPr>
          <w:p w:rsidR="00B07C52" w:rsidRPr="00F41E72" w:rsidRDefault="00B07C52" w:rsidP="001613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5" w:type="dxa"/>
            <w:vAlign w:val="center"/>
          </w:tcPr>
          <w:p w:rsidR="00B07C52" w:rsidRPr="00F41E72" w:rsidRDefault="00B07C52" w:rsidP="001613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C57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GENEL UYGULAMALAR-GİRİŞİMLER</w:t>
            </w:r>
          </w:p>
        </w:tc>
        <w:tc>
          <w:tcPr>
            <w:tcW w:w="4816" w:type="dxa"/>
            <w:vAlign w:val="center"/>
          </w:tcPr>
          <w:p w:rsidR="00B07C52" w:rsidRPr="00F41E72" w:rsidRDefault="00B07C52" w:rsidP="001613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07C52" w:rsidRPr="00F41E72" w:rsidRDefault="00B07C52" w:rsidP="001613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21C9C" w:rsidRDefault="00B07C52" w:rsidP="0016137C">
      <w:pPr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”</w:t>
      </w:r>
    </w:p>
    <w:p w:rsidR="00E02B89" w:rsidRPr="00C00C43" w:rsidRDefault="00B07C52" w:rsidP="0016137C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ab/>
        <w:t xml:space="preserve">   </w:t>
      </w:r>
      <w:r w:rsidR="00C47419" w:rsidRPr="00C00C43">
        <w:rPr>
          <w:rFonts w:ascii="Times New Roman" w:hAnsi="Times New Roman" w:cs="Times New Roman"/>
          <w:b/>
          <w:color w:val="000000"/>
          <w:sz w:val="18"/>
          <w:szCs w:val="18"/>
        </w:rPr>
        <w:t>MADDE</w:t>
      </w:r>
      <w:r w:rsidR="0099084A" w:rsidRPr="00C00C43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>2</w:t>
      </w:r>
      <w:r w:rsidR="00C47419" w:rsidRPr="00C00C43">
        <w:rPr>
          <w:rFonts w:ascii="Times New Roman" w:hAnsi="Times New Roman" w:cs="Times New Roman"/>
          <w:color w:val="000000"/>
          <w:sz w:val="18"/>
          <w:szCs w:val="18"/>
        </w:rPr>
        <w:t>-</w:t>
      </w:r>
      <w:r w:rsidR="00260AD0" w:rsidRPr="00C00C4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891860" w:rsidRPr="00C00C43">
        <w:rPr>
          <w:rFonts w:ascii="Times New Roman" w:hAnsi="Times New Roman" w:cs="Times New Roman"/>
          <w:color w:val="000000"/>
          <w:sz w:val="18"/>
          <w:szCs w:val="18"/>
        </w:rPr>
        <w:t xml:space="preserve">Aynı Tebliğ eki </w:t>
      </w:r>
      <w:r w:rsidR="00364C16" w:rsidRPr="00C00C43">
        <w:rPr>
          <w:rFonts w:ascii="Times New Roman" w:hAnsi="Times New Roman" w:cs="Times New Roman"/>
          <w:color w:val="000000"/>
          <w:sz w:val="18"/>
          <w:szCs w:val="18"/>
        </w:rPr>
        <w:t>“Birden Fazla Branşta Kullanılan Tıbbi Malzemeler Listesi</w:t>
      </w:r>
      <w:r w:rsidR="001E7369" w:rsidRPr="00C00C4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364C16" w:rsidRPr="00C00C43">
        <w:rPr>
          <w:rFonts w:ascii="Times New Roman" w:hAnsi="Times New Roman" w:cs="Times New Roman"/>
          <w:color w:val="000000"/>
          <w:sz w:val="18"/>
          <w:szCs w:val="18"/>
        </w:rPr>
        <w:t xml:space="preserve">(EK-3/A)” </w:t>
      </w:r>
      <w:proofErr w:type="spellStart"/>
      <w:r w:rsidR="00364C16" w:rsidRPr="00C00C43">
        <w:rPr>
          <w:rFonts w:ascii="Times New Roman" w:hAnsi="Times New Roman" w:cs="Times New Roman"/>
          <w:color w:val="000000"/>
          <w:sz w:val="18"/>
          <w:szCs w:val="18"/>
        </w:rPr>
        <w:t>nde</w:t>
      </w:r>
      <w:proofErr w:type="spellEnd"/>
      <w:r w:rsidR="00364C16" w:rsidRPr="00C00C43">
        <w:rPr>
          <w:rFonts w:ascii="Times New Roman" w:hAnsi="Times New Roman" w:cs="Times New Roman"/>
          <w:color w:val="000000"/>
          <w:sz w:val="18"/>
          <w:szCs w:val="18"/>
        </w:rPr>
        <w:t xml:space="preserve"> aşağıdaki düzenlemeler yapılmıştır.</w:t>
      </w:r>
    </w:p>
    <w:p w:rsidR="00FF36E0" w:rsidRDefault="000948E7" w:rsidP="001613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</w:pPr>
      <w:r w:rsidRPr="009E6618">
        <w:rPr>
          <w:rFonts w:ascii="Times New Roman" w:hAnsi="Times New Roman" w:cs="Times New Roman"/>
          <w:bCs/>
          <w:sz w:val="18"/>
          <w:szCs w:val="18"/>
        </w:rPr>
        <w:t>a) Listede yer alan “VİDALAR”, “</w:t>
      </w:r>
      <w:r w:rsidRPr="009E6618">
        <w:rPr>
          <w:rFonts w:ascii="Times New Roman" w:eastAsia="Calibri" w:hAnsi="Times New Roman" w:cs="Times New Roman"/>
          <w:bCs/>
          <w:sz w:val="18"/>
          <w:szCs w:val="18"/>
        </w:rPr>
        <w:t>MİKRO VİDA, TİTANYUM</w:t>
      </w:r>
      <w:r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Pr="009E6618">
        <w:rPr>
          <w:rFonts w:ascii="Times New Roman" w:eastAsia="Calibri" w:hAnsi="Times New Roman" w:cs="Times New Roman"/>
          <w:bCs/>
          <w:sz w:val="18"/>
          <w:szCs w:val="18"/>
        </w:rPr>
        <w:t>MİNİ VİDA, TİTANYUM</w:t>
      </w:r>
      <w:r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Pr="009E6618">
        <w:rPr>
          <w:rFonts w:ascii="Times New Roman" w:eastAsia="Calibri" w:hAnsi="Times New Roman" w:cs="Times New Roman"/>
          <w:bCs/>
          <w:sz w:val="18"/>
          <w:szCs w:val="18"/>
        </w:rPr>
        <w:t xml:space="preserve">MİNİ VİDA, ÇELİK”, </w:t>
      </w:r>
      <w:r w:rsidRPr="009E6618">
        <w:rPr>
          <w:rFonts w:ascii="Times New Roman" w:hAnsi="Times New Roman" w:cs="Times New Roman"/>
          <w:bCs/>
          <w:sz w:val="18"/>
          <w:szCs w:val="18"/>
        </w:rPr>
        <w:t>“</w:t>
      </w:r>
      <w:r w:rsidRPr="009E6618">
        <w:rPr>
          <w:rFonts w:ascii="Times New Roman" w:eastAsia="Calibri" w:hAnsi="Times New Roman" w:cs="Times New Roman"/>
          <w:bCs/>
          <w:sz w:val="18"/>
          <w:szCs w:val="18"/>
        </w:rPr>
        <w:t>VİDA, BİYOBOZUNUR</w:t>
      </w:r>
      <w:r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Pr="009E6618">
        <w:rPr>
          <w:rFonts w:ascii="Times New Roman" w:eastAsia="Calibri" w:hAnsi="Times New Roman" w:cs="Times New Roman"/>
          <w:bCs/>
          <w:sz w:val="18"/>
          <w:szCs w:val="18"/>
        </w:rPr>
        <w:t>REKONSTRÜKSİYON PLAK VİDASI, TİTANYUM</w:t>
      </w:r>
      <w:r w:rsidRPr="009E6618">
        <w:rPr>
          <w:rFonts w:ascii="Times New Roman" w:hAnsi="Times New Roman" w:cs="Times New Roman"/>
          <w:bCs/>
          <w:sz w:val="18"/>
          <w:szCs w:val="18"/>
        </w:rPr>
        <w:t>”, “PLAKLAR”, “</w:t>
      </w:r>
      <w:r w:rsidRPr="009E6618">
        <w:rPr>
          <w:rFonts w:ascii="Times New Roman" w:eastAsia="Calibri" w:hAnsi="Times New Roman" w:cs="Times New Roman"/>
          <w:bCs/>
          <w:sz w:val="18"/>
          <w:szCs w:val="18"/>
        </w:rPr>
        <w:t>MİKRO PLAK, TİTANYUM (1,4 mm VE ALTI KALINLIKTA)”, “MİNİ PLAK, TİTANYUM (1,5 mm-2,0 mm KALINLIKTA)</w:t>
      </w:r>
      <w:r w:rsidRPr="009E6618">
        <w:rPr>
          <w:rFonts w:ascii="Times New Roman" w:hAnsi="Times New Roman" w:cs="Times New Roman"/>
          <w:bCs/>
          <w:sz w:val="18"/>
          <w:szCs w:val="18"/>
        </w:rPr>
        <w:t>” başlık</w:t>
      </w:r>
      <w:r w:rsidR="00D46642" w:rsidRPr="009E6618">
        <w:rPr>
          <w:rFonts w:ascii="Times New Roman" w:hAnsi="Times New Roman" w:cs="Times New Roman"/>
          <w:bCs/>
          <w:sz w:val="18"/>
          <w:szCs w:val="18"/>
        </w:rPr>
        <w:t>l</w:t>
      </w:r>
      <w:r w:rsidR="004E7F7A">
        <w:rPr>
          <w:rFonts w:ascii="Times New Roman" w:hAnsi="Times New Roman" w:cs="Times New Roman"/>
          <w:bCs/>
          <w:sz w:val="18"/>
          <w:szCs w:val="18"/>
        </w:rPr>
        <w:t>ı satırlar</w:t>
      </w:r>
      <w:r w:rsidR="00D46642" w:rsidRPr="009E6618">
        <w:rPr>
          <w:rFonts w:ascii="Times New Roman" w:hAnsi="Times New Roman" w:cs="Times New Roman"/>
          <w:bCs/>
          <w:sz w:val="18"/>
          <w:szCs w:val="18"/>
        </w:rPr>
        <w:t xml:space="preserve"> ile</w:t>
      </w:r>
      <w:r w:rsidRPr="009E6618">
        <w:rPr>
          <w:rFonts w:ascii="Times New Roman" w:hAnsi="Times New Roman" w:cs="Times New Roman"/>
          <w:bCs/>
          <w:sz w:val="18"/>
          <w:szCs w:val="18"/>
        </w:rPr>
        <w:t xml:space="preserve"> “</w:t>
      </w:r>
      <w:r w:rsidRPr="009E6618">
        <w:rPr>
          <w:rFonts w:ascii="Times New Roman" w:eastAsia="Calibri" w:hAnsi="Times New Roman" w:cs="Times New Roman"/>
          <w:sz w:val="18"/>
          <w:szCs w:val="18"/>
        </w:rPr>
        <w:t>OR5080</w:t>
      </w:r>
      <w:r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Pr="009E6618">
        <w:rPr>
          <w:rFonts w:ascii="Times New Roman" w:eastAsia="Calibri" w:hAnsi="Times New Roman" w:cs="Times New Roman"/>
          <w:sz w:val="18"/>
          <w:szCs w:val="18"/>
        </w:rPr>
        <w:t>OR5090</w:t>
      </w:r>
      <w:r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Pr="009E6618">
        <w:rPr>
          <w:rFonts w:ascii="Times New Roman" w:eastAsia="Calibri" w:hAnsi="Times New Roman" w:cs="Times New Roman"/>
          <w:sz w:val="18"/>
          <w:szCs w:val="18"/>
        </w:rPr>
        <w:t>OR5100</w:t>
      </w:r>
      <w:r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Pr="009E6618">
        <w:rPr>
          <w:rFonts w:ascii="Times New Roman" w:eastAsia="Times New Roman" w:hAnsi="Times New Roman" w:cs="Times New Roman"/>
          <w:sz w:val="18"/>
          <w:szCs w:val="18"/>
        </w:rPr>
        <w:t>OR5110”, OR5120</w:t>
      </w:r>
      <w:r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Pr="009E6618">
        <w:rPr>
          <w:rFonts w:ascii="Times New Roman" w:eastAsia="Times New Roman" w:hAnsi="Times New Roman" w:cs="Times New Roman"/>
          <w:sz w:val="18"/>
          <w:szCs w:val="18"/>
        </w:rPr>
        <w:t>OR5130</w:t>
      </w:r>
      <w:r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Pr="009E6618">
        <w:rPr>
          <w:rFonts w:ascii="Times New Roman" w:eastAsia="Times New Roman" w:hAnsi="Times New Roman" w:cs="Times New Roman"/>
          <w:sz w:val="18"/>
          <w:szCs w:val="18"/>
        </w:rPr>
        <w:t>OR5140</w:t>
      </w:r>
      <w:r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Pr="009E6618">
        <w:rPr>
          <w:rFonts w:ascii="Times New Roman" w:eastAsia="Times New Roman" w:hAnsi="Times New Roman" w:cs="Times New Roman"/>
          <w:sz w:val="18"/>
          <w:szCs w:val="18"/>
        </w:rPr>
        <w:t>OR5150</w:t>
      </w:r>
      <w:r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Pr="009E6618">
        <w:rPr>
          <w:rFonts w:ascii="Times New Roman" w:eastAsia="Times New Roman" w:hAnsi="Times New Roman" w:cs="Times New Roman"/>
          <w:sz w:val="18"/>
          <w:szCs w:val="18"/>
        </w:rPr>
        <w:t>OR5160</w:t>
      </w:r>
      <w:r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Pr="009E6618">
        <w:rPr>
          <w:rFonts w:ascii="Times New Roman" w:eastAsia="Times New Roman" w:hAnsi="Times New Roman" w:cs="Times New Roman"/>
          <w:sz w:val="18"/>
          <w:szCs w:val="18"/>
        </w:rPr>
        <w:t>OR5170</w:t>
      </w:r>
      <w:r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Pr="009E6618">
        <w:rPr>
          <w:rFonts w:ascii="Times New Roman" w:eastAsia="Times New Roman" w:hAnsi="Times New Roman" w:cs="Times New Roman"/>
          <w:sz w:val="18"/>
          <w:szCs w:val="18"/>
        </w:rPr>
        <w:t>OR5180</w:t>
      </w:r>
      <w:r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Pr="009E6618">
        <w:rPr>
          <w:rFonts w:ascii="Times New Roman" w:eastAsia="Times New Roman" w:hAnsi="Times New Roman" w:cs="Times New Roman"/>
          <w:sz w:val="18"/>
          <w:szCs w:val="18"/>
        </w:rPr>
        <w:t>OR5190</w:t>
      </w:r>
      <w:r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Pr="009E6618">
        <w:rPr>
          <w:rFonts w:ascii="Times New Roman" w:eastAsia="Times New Roman" w:hAnsi="Times New Roman" w:cs="Times New Roman"/>
          <w:sz w:val="18"/>
          <w:szCs w:val="18"/>
        </w:rPr>
        <w:t>OR5200</w:t>
      </w:r>
      <w:r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Pr="009E6618">
        <w:rPr>
          <w:rFonts w:ascii="Times New Roman" w:eastAsia="Times New Roman" w:hAnsi="Times New Roman" w:cs="Times New Roman"/>
          <w:sz w:val="18"/>
          <w:szCs w:val="18"/>
        </w:rPr>
        <w:t xml:space="preserve">OR5210”, </w:t>
      </w:r>
      <w:r w:rsidRPr="009E6618">
        <w:rPr>
          <w:rFonts w:ascii="Times New Roman" w:hAnsi="Times New Roman" w:cs="Times New Roman"/>
          <w:bCs/>
          <w:sz w:val="18"/>
          <w:szCs w:val="18"/>
        </w:rPr>
        <w:t>“</w:t>
      </w:r>
      <w:r w:rsidRPr="009E6618">
        <w:rPr>
          <w:rFonts w:ascii="Times New Roman" w:eastAsia="Calibri" w:hAnsi="Times New Roman" w:cs="Times New Roman"/>
          <w:sz w:val="18"/>
          <w:szCs w:val="18"/>
        </w:rPr>
        <w:t>OR5220</w:t>
      </w:r>
      <w:r w:rsidRPr="009E6618">
        <w:rPr>
          <w:rFonts w:ascii="Times New Roman" w:hAnsi="Times New Roman" w:cs="Times New Roman"/>
          <w:bCs/>
          <w:sz w:val="18"/>
          <w:szCs w:val="18"/>
        </w:rPr>
        <w:t>”</w:t>
      </w:r>
      <w:r w:rsidR="00FF36E0" w:rsidRPr="009E6618">
        <w:rPr>
          <w:rFonts w:ascii="Times New Roman" w:hAnsi="Times New Roman" w:cs="Times New Roman"/>
          <w:bCs/>
          <w:sz w:val="18"/>
          <w:szCs w:val="18"/>
        </w:rPr>
        <w:t>, “</w:t>
      </w:r>
      <w:r w:rsidR="00FF36E0" w:rsidRPr="009E6618">
        <w:rPr>
          <w:rFonts w:ascii="Times New Roman" w:eastAsia="Calibri" w:hAnsi="Times New Roman" w:cs="Times New Roman"/>
          <w:sz w:val="18"/>
          <w:szCs w:val="18"/>
        </w:rPr>
        <w:t>OR5230</w:t>
      </w:r>
      <w:r w:rsidR="00FF36E0"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="00FF36E0" w:rsidRPr="009E6618">
        <w:rPr>
          <w:rFonts w:ascii="Times New Roman" w:eastAsia="Times New Roman" w:hAnsi="Times New Roman" w:cs="Times New Roman"/>
          <w:sz w:val="18"/>
          <w:szCs w:val="18"/>
        </w:rPr>
        <w:t>OR5240</w:t>
      </w:r>
      <w:r w:rsidR="00FF36E0"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="00FF36E0" w:rsidRPr="009E6618">
        <w:rPr>
          <w:rFonts w:ascii="Times New Roman" w:eastAsia="Calibri" w:hAnsi="Times New Roman" w:cs="Times New Roman"/>
          <w:sz w:val="18"/>
          <w:szCs w:val="18"/>
        </w:rPr>
        <w:t>OR5250</w:t>
      </w:r>
      <w:r w:rsidR="00FF36E0"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="00FF36E0" w:rsidRPr="009E6618">
        <w:rPr>
          <w:rFonts w:ascii="Times New Roman" w:eastAsia="Times New Roman" w:hAnsi="Times New Roman" w:cs="Times New Roman"/>
          <w:sz w:val="18"/>
          <w:szCs w:val="18"/>
        </w:rPr>
        <w:t>OR5260</w:t>
      </w:r>
      <w:r w:rsidR="00FF36E0" w:rsidRPr="009E6618">
        <w:rPr>
          <w:rFonts w:ascii="Times New Roman" w:hAnsi="Times New Roman" w:cs="Times New Roman"/>
          <w:bCs/>
          <w:sz w:val="18"/>
          <w:szCs w:val="18"/>
        </w:rPr>
        <w:t xml:space="preserve">”, </w:t>
      </w:r>
      <w:r w:rsidR="000D4F3C">
        <w:rPr>
          <w:rFonts w:ascii="Times New Roman" w:hAnsi="Times New Roman" w:cs="Times New Roman"/>
          <w:bCs/>
          <w:sz w:val="18"/>
          <w:szCs w:val="18"/>
        </w:rPr>
        <w:t>“</w:t>
      </w:r>
      <w:r w:rsidR="00FF36E0" w:rsidRPr="009E6618">
        <w:rPr>
          <w:rFonts w:ascii="Times New Roman" w:eastAsia="Times New Roman" w:hAnsi="Times New Roman" w:cs="Times New Roman"/>
          <w:sz w:val="18"/>
          <w:szCs w:val="18"/>
        </w:rPr>
        <w:t>OR5270</w:t>
      </w:r>
      <w:r w:rsidR="00FF36E0"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="00FF36E0" w:rsidRPr="009E6618">
        <w:rPr>
          <w:rFonts w:ascii="Times New Roman" w:eastAsia="Times New Roman" w:hAnsi="Times New Roman" w:cs="Times New Roman"/>
          <w:sz w:val="18"/>
          <w:szCs w:val="18"/>
        </w:rPr>
        <w:t xml:space="preserve">OR5280”, </w:t>
      </w:r>
      <w:r w:rsidR="00FF36E0" w:rsidRPr="009E6618">
        <w:rPr>
          <w:rFonts w:ascii="Times New Roman" w:hAnsi="Times New Roman" w:cs="Times New Roman"/>
          <w:bCs/>
          <w:sz w:val="18"/>
          <w:szCs w:val="18"/>
        </w:rPr>
        <w:t>“</w:t>
      </w:r>
      <w:r w:rsidR="00FF36E0" w:rsidRPr="009E6618">
        <w:rPr>
          <w:rFonts w:ascii="Times New Roman" w:eastAsia="Times New Roman" w:hAnsi="Times New Roman" w:cs="Times New Roman"/>
          <w:sz w:val="18"/>
          <w:szCs w:val="18"/>
        </w:rPr>
        <w:t>OR5290</w:t>
      </w:r>
      <w:r w:rsidR="00FF36E0"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="00FF36E0" w:rsidRPr="009E6618">
        <w:rPr>
          <w:rFonts w:ascii="Times New Roman" w:eastAsia="Times New Roman" w:hAnsi="Times New Roman" w:cs="Times New Roman"/>
          <w:sz w:val="18"/>
          <w:szCs w:val="18"/>
        </w:rPr>
        <w:t>OR5300</w:t>
      </w:r>
      <w:r w:rsidR="00FF36E0"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="00FF36E0" w:rsidRPr="009E6618">
        <w:rPr>
          <w:rFonts w:ascii="Times New Roman" w:eastAsia="Times New Roman" w:hAnsi="Times New Roman" w:cs="Times New Roman"/>
          <w:sz w:val="18"/>
          <w:szCs w:val="18"/>
        </w:rPr>
        <w:t>OR5310</w:t>
      </w:r>
      <w:r w:rsidR="00FF36E0"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="00FF36E0" w:rsidRPr="009E6618">
        <w:rPr>
          <w:rFonts w:ascii="Times New Roman" w:eastAsia="Times New Roman" w:hAnsi="Times New Roman" w:cs="Times New Roman"/>
          <w:sz w:val="18"/>
          <w:szCs w:val="18"/>
        </w:rPr>
        <w:t>OR5320</w:t>
      </w:r>
      <w:r w:rsidR="00FF36E0"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="00FF36E0" w:rsidRPr="009E6618">
        <w:rPr>
          <w:rFonts w:ascii="Times New Roman" w:eastAsia="Times New Roman" w:hAnsi="Times New Roman" w:cs="Times New Roman"/>
          <w:sz w:val="18"/>
          <w:szCs w:val="18"/>
        </w:rPr>
        <w:t>OR5330</w:t>
      </w:r>
      <w:r w:rsidR="00FF36E0"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="00FF36E0" w:rsidRPr="009E6618">
        <w:rPr>
          <w:rFonts w:ascii="Times New Roman" w:eastAsia="Times New Roman" w:hAnsi="Times New Roman" w:cs="Times New Roman"/>
          <w:sz w:val="18"/>
          <w:szCs w:val="18"/>
        </w:rPr>
        <w:t>OR5340</w:t>
      </w:r>
      <w:r w:rsidR="00FF36E0"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="00FF36E0" w:rsidRPr="009E6618">
        <w:rPr>
          <w:rFonts w:ascii="Times New Roman" w:eastAsia="Times New Roman" w:hAnsi="Times New Roman" w:cs="Times New Roman"/>
          <w:sz w:val="18"/>
          <w:szCs w:val="18"/>
        </w:rPr>
        <w:t>OR5350</w:t>
      </w:r>
      <w:r w:rsidR="00FF36E0"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="00FF36E0" w:rsidRPr="009E6618">
        <w:rPr>
          <w:rFonts w:ascii="Times New Roman" w:eastAsia="Times New Roman" w:hAnsi="Times New Roman" w:cs="Times New Roman"/>
          <w:sz w:val="18"/>
          <w:szCs w:val="18"/>
        </w:rPr>
        <w:t>OR5360</w:t>
      </w:r>
      <w:r w:rsidR="00FF36E0"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="00FF36E0" w:rsidRPr="009E6618">
        <w:rPr>
          <w:rFonts w:ascii="Times New Roman" w:eastAsia="Times New Roman" w:hAnsi="Times New Roman" w:cs="Times New Roman"/>
          <w:sz w:val="18"/>
          <w:szCs w:val="18"/>
        </w:rPr>
        <w:t>OR5370</w:t>
      </w:r>
      <w:r w:rsidR="00FF36E0"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="00FF36E0" w:rsidRPr="009E6618">
        <w:rPr>
          <w:rFonts w:ascii="Times New Roman" w:eastAsia="Times New Roman" w:hAnsi="Times New Roman" w:cs="Times New Roman"/>
          <w:sz w:val="18"/>
          <w:szCs w:val="18"/>
        </w:rPr>
        <w:t>OR5380</w:t>
      </w:r>
      <w:r w:rsidR="00FF36E0"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="00FF36E0" w:rsidRPr="009E6618">
        <w:rPr>
          <w:rFonts w:ascii="Times New Roman" w:eastAsia="Times New Roman" w:hAnsi="Times New Roman" w:cs="Times New Roman"/>
          <w:sz w:val="18"/>
          <w:szCs w:val="18"/>
        </w:rPr>
        <w:t>OR5390</w:t>
      </w:r>
      <w:r w:rsidR="00FF36E0"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="00FF36E0" w:rsidRPr="009E6618">
        <w:rPr>
          <w:rFonts w:ascii="Times New Roman" w:eastAsia="Times New Roman" w:hAnsi="Times New Roman" w:cs="Times New Roman"/>
          <w:sz w:val="18"/>
          <w:szCs w:val="18"/>
        </w:rPr>
        <w:t>OR5400</w:t>
      </w:r>
      <w:r w:rsidR="00FF36E0"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="00FF36E0" w:rsidRPr="009E6618">
        <w:rPr>
          <w:rFonts w:ascii="Times New Roman" w:eastAsia="Times New Roman" w:hAnsi="Times New Roman" w:cs="Times New Roman"/>
          <w:sz w:val="18"/>
          <w:szCs w:val="18"/>
        </w:rPr>
        <w:t>OR5410</w:t>
      </w:r>
      <w:r w:rsidR="00FF36E0"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="00FF36E0" w:rsidRPr="009E6618">
        <w:rPr>
          <w:rFonts w:ascii="Times New Roman" w:eastAsia="Times New Roman" w:hAnsi="Times New Roman" w:cs="Times New Roman"/>
          <w:sz w:val="18"/>
          <w:szCs w:val="18"/>
        </w:rPr>
        <w:t>OR5420</w:t>
      </w:r>
      <w:r w:rsidR="00FF36E0"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="00FF36E0" w:rsidRPr="009E6618">
        <w:rPr>
          <w:rFonts w:ascii="Times New Roman" w:eastAsia="Times New Roman" w:hAnsi="Times New Roman" w:cs="Times New Roman"/>
          <w:sz w:val="18"/>
          <w:szCs w:val="18"/>
        </w:rPr>
        <w:t>OR5430</w:t>
      </w:r>
      <w:r w:rsidR="00FF36E0"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="00FF36E0" w:rsidRPr="009E6618">
        <w:rPr>
          <w:rFonts w:ascii="Times New Roman" w:eastAsia="Times New Roman" w:hAnsi="Times New Roman" w:cs="Times New Roman"/>
          <w:sz w:val="18"/>
          <w:szCs w:val="18"/>
        </w:rPr>
        <w:t>OR5440</w:t>
      </w:r>
      <w:r w:rsidR="00FF36E0"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="00FF36E0" w:rsidRPr="009E6618">
        <w:rPr>
          <w:rFonts w:ascii="Times New Roman" w:eastAsia="Times New Roman" w:hAnsi="Times New Roman" w:cs="Times New Roman"/>
          <w:sz w:val="18"/>
          <w:szCs w:val="18"/>
        </w:rPr>
        <w:t>OR5450</w:t>
      </w:r>
      <w:r w:rsidR="00FF36E0"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="00FF36E0" w:rsidRPr="009E6618">
        <w:rPr>
          <w:rFonts w:ascii="Times New Roman" w:eastAsia="Times New Roman" w:hAnsi="Times New Roman" w:cs="Times New Roman"/>
          <w:sz w:val="18"/>
          <w:szCs w:val="18"/>
        </w:rPr>
        <w:t>OR5460</w:t>
      </w:r>
      <w:r w:rsidR="00FF36E0"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="00FF36E0" w:rsidRPr="009E6618">
        <w:rPr>
          <w:rFonts w:ascii="Times New Roman" w:eastAsia="Times New Roman" w:hAnsi="Times New Roman" w:cs="Times New Roman"/>
          <w:sz w:val="18"/>
          <w:szCs w:val="18"/>
        </w:rPr>
        <w:t>OR5470</w:t>
      </w:r>
      <w:r w:rsidR="00FF36E0"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="00FF36E0" w:rsidRPr="009E6618">
        <w:rPr>
          <w:rFonts w:ascii="Times New Roman" w:eastAsia="Times New Roman" w:hAnsi="Times New Roman" w:cs="Times New Roman"/>
          <w:sz w:val="18"/>
          <w:szCs w:val="18"/>
        </w:rPr>
        <w:t>OR5480</w:t>
      </w:r>
      <w:r w:rsidR="00FF36E0"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="00FF36E0" w:rsidRPr="009E6618">
        <w:rPr>
          <w:rFonts w:ascii="Times New Roman" w:eastAsia="Times New Roman" w:hAnsi="Times New Roman" w:cs="Times New Roman"/>
          <w:sz w:val="18"/>
          <w:szCs w:val="18"/>
        </w:rPr>
        <w:t>OR5490</w:t>
      </w:r>
      <w:r w:rsidR="00FF36E0"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="00FF36E0" w:rsidRPr="009E6618">
        <w:rPr>
          <w:rFonts w:ascii="Times New Roman" w:eastAsia="Times New Roman" w:hAnsi="Times New Roman" w:cs="Times New Roman"/>
          <w:sz w:val="18"/>
          <w:szCs w:val="18"/>
        </w:rPr>
        <w:t>OR5500</w:t>
      </w:r>
      <w:r w:rsidR="00FF36E0"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="00FF36E0" w:rsidRPr="009E6618">
        <w:rPr>
          <w:rFonts w:ascii="Times New Roman" w:eastAsia="Times New Roman" w:hAnsi="Times New Roman" w:cs="Times New Roman"/>
          <w:sz w:val="18"/>
          <w:szCs w:val="18"/>
        </w:rPr>
        <w:t>OR5510</w:t>
      </w:r>
      <w:r w:rsidR="00FF36E0"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="00FF36E0" w:rsidRPr="009E6618">
        <w:rPr>
          <w:rFonts w:ascii="Times New Roman" w:eastAsia="Times New Roman" w:hAnsi="Times New Roman" w:cs="Times New Roman"/>
          <w:sz w:val="18"/>
          <w:szCs w:val="18"/>
        </w:rPr>
        <w:t>OR5520</w:t>
      </w:r>
      <w:r w:rsidR="00FF36E0"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="00FF36E0" w:rsidRPr="009E6618">
        <w:rPr>
          <w:rFonts w:ascii="Times New Roman" w:eastAsia="Times New Roman" w:hAnsi="Times New Roman" w:cs="Times New Roman"/>
          <w:sz w:val="18"/>
          <w:szCs w:val="18"/>
        </w:rPr>
        <w:t>OR5530</w:t>
      </w:r>
      <w:r w:rsidR="00FF36E0"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="00FF36E0" w:rsidRPr="009E6618">
        <w:rPr>
          <w:rFonts w:ascii="Times New Roman" w:eastAsia="Times New Roman" w:hAnsi="Times New Roman" w:cs="Times New Roman"/>
          <w:sz w:val="18"/>
          <w:szCs w:val="18"/>
        </w:rPr>
        <w:t>OR5540</w:t>
      </w:r>
      <w:r w:rsidR="00FF36E0"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="00FF36E0" w:rsidRPr="009E6618">
        <w:rPr>
          <w:rFonts w:ascii="Times New Roman" w:eastAsia="Times New Roman" w:hAnsi="Times New Roman" w:cs="Times New Roman"/>
          <w:sz w:val="18"/>
          <w:szCs w:val="18"/>
        </w:rPr>
        <w:t>OR5550</w:t>
      </w:r>
      <w:r w:rsidR="00FF36E0"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="00FF36E0" w:rsidRPr="009E6618">
        <w:rPr>
          <w:rFonts w:ascii="Times New Roman" w:eastAsia="Times New Roman" w:hAnsi="Times New Roman" w:cs="Times New Roman"/>
          <w:sz w:val="18"/>
          <w:szCs w:val="18"/>
        </w:rPr>
        <w:t>OR5560</w:t>
      </w:r>
      <w:r w:rsidR="00FF36E0"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="00FF36E0" w:rsidRPr="009E6618">
        <w:rPr>
          <w:rFonts w:ascii="Times New Roman" w:eastAsia="Times New Roman" w:hAnsi="Times New Roman" w:cs="Times New Roman"/>
          <w:sz w:val="18"/>
          <w:szCs w:val="18"/>
        </w:rPr>
        <w:t>OR5570</w:t>
      </w:r>
      <w:r w:rsidR="00FF36E0"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="00FF36E0" w:rsidRPr="009E6618">
        <w:rPr>
          <w:rFonts w:ascii="Times New Roman" w:eastAsia="Times New Roman" w:hAnsi="Times New Roman" w:cs="Times New Roman"/>
          <w:sz w:val="18"/>
          <w:szCs w:val="18"/>
        </w:rPr>
        <w:t>OR5580</w:t>
      </w:r>
      <w:r w:rsidR="00FF36E0"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="00FF36E0" w:rsidRPr="009E6618">
        <w:rPr>
          <w:rFonts w:ascii="Times New Roman" w:eastAsia="Times New Roman" w:hAnsi="Times New Roman" w:cs="Times New Roman"/>
          <w:sz w:val="18"/>
          <w:szCs w:val="18"/>
        </w:rPr>
        <w:t>OR5590</w:t>
      </w:r>
      <w:r w:rsidR="00FF36E0"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="00FF36E0" w:rsidRPr="009E6618">
        <w:rPr>
          <w:rFonts w:ascii="Times New Roman" w:eastAsia="Times New Roman" w:hAnsi="Times New Roman" w:cs="Times New Roman"/>
          <w:sz w:val="18"/>
          <w:szCs w:val="18"/>
        </w:rPr>
        <w:t>OR5600</w:t>
      </w:r>
      <w:r w:rsidR="00FF36E0"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="00FF36E0" w:rsidRPr="009E6618">
        <w:rPr>
          <w:rFonts w:ascii="Times New Roman" w:eastAsia="Times New Roman" w:hAnsi="Times New Roman" w:cs="Times New Roman"/>
          <w:sz w:val="18"/>
          <w:szCs w:val="18"/>
        </w:rPr>
        <w:t>OR5610</w:t>
      </w:r>
      <w:r w:rsidR="00FF36E0"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="00FF36E0" w:rsidRPr="009E6618">
        <w:rPr>
          <w:rFonts w:ascii="Times New Roman" w:eastAsia="Times New Roman" w:hAnsi="Times New Roman" w:cs="Times New Roman"/>
          <w:sz w:val="18"/>
          <w:szCs w:val="18"/>
        </w:rPr>
        <w:t>OR5620</w:t>
      </w:r>
      <w:r w:rsidR="00FF36E0"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="00FF36E0" w:rsidRPr="009E6618">
        <w:rPr>
          <w:rFonts w:ascii="Times New Roman" w:eastAsia="Times New Roman" w:hAnsi="Times New Roman" w:cs="Times New Roman"/>
          <w:sz w:val="18"/>
          <w:szCs w:val="18"/>
        </w:rPr>
        <w:t>OR5630</w:t>
      </w:r>
      <w:r w:rsidR="00FF36E0"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="00FF36E0" w:rsidRPr="009E6618">
        <w:rPr>
          <w:rFonts w:ascii="Times New Roman" w:eastAsia="Times New Roman" w:hAnsi="Times New Roman" w:cs="Times New Roman"/>
          <w:sz w:val="18"/>
          <w:szCs w:val="18"/>
        </w:rPr>
        <w:t>OR5640</w:t>
      </w:r>
      <w:r w:rsidR="00FF36E0"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="00FF36E0" w:rsidRPr="009E6618">
        <w:rPr>
          <w:rFonts w:ascii="Times New Roman" w:eastAsia="Times New Roman" w:hAnsi="Times New Roman" w:cs="Times New Roman"/>
          <w:sz w:val="18"/>
          <w:szCs w:val="18"/>
        </w:rPr>
        <w:t>OR5650</w:t>
      </w:r>
      <w:r w:rsidR="00FF36E0"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="00FF36E0" w:rsidRPr="009E6618">
        <w:rPr>
          <w:rFonts w:ascii="Times New Roman" w:eastAsia="Times New Roman" w:hAnsi="Times New Roman" w:cs="Times New Roman"/>
          <w:sz w:val="18"/>
          <w:szCs w:val="18"/>
        </w:rPr>
        <w:t>OR5660</w:t>
      </w:r>
      <w:r w:rsidR="00FF36E0"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="00FF36E0" w:rsidRPr="009E6618">
        <w:rPr>
          <w:rFonts w:ascii="Times New Roman" w:eastAsia="Times New Roman" w:hAnsi="Times New Roman" w:cs="Times New Roman"/>
          <w:sz w:val="18"/>
          <w:szCs w:val="18"/>
        </w:rPr>
        <w:t>OR5670</w:t>
      </w:r>
      <w:r w:rsidR="00FF36E0"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="00FF36E0" w:rsidRPr="009E6618">
        <w:rPr>
          <w:rFonts w:ascii="Times New Roman" w:eastAsia="Times New Roman" w:hAnsi="Times New Roman" w:cs="Times New Roman"/>
          <w:sz w:val="18"/>
          <w:szCs w:val="18"/>
        </w:rPr>
        <w:t>OR5680</w:t>
      </w:r>
      <w:r w:rsidR="00FF36E0"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="00FF36E0" w:rsidRPr="009E6618">
        <w:rPr>
          <w:rFonts w:ascii="Times New Roman" w:eastAsia="Times New Roman" w:hAnsi="Times New Roman" w:cs="Times New Roman"/>
          <w:sz w:val="18"/>
          <w:szCs w:val="18"/>
        </w:rPr>
        <w:t>OR5690</w:t>
      </w:r>
      <w:r w:rsidR="00FF36E0"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="00FF36E0" w:rsidRPr="009E6618">
        <w:rPr>
          <w:rFonts w:ascii="Times New Roman" w:eastAsia="Times New Roman" w:hAnsi="Times New Roman" w:cs="Times New Roman"/>
          <w:sz w:val="18"/>
          <w:szCs w:val="18"/>
        </w:rPr>
        <w:t>OR5700</w:t>
      </w:r>
      <w:r w:rsidR="00FF36E0"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="00FF36E0" w:rsidRPr="009E6618">
        <w:rPr>
          <w:rFonts w:ascii="Times New Roman" w:eastAsia="Times New Roman" w:hAnsi="Times New Roman" w:cs="Times New Roman"/>
          <w:sz w:val="18"/>
          <w:szCs w:val="18"/>
        </w:rPr>
        <w:t>OR5710</w:t>
      </w:r>
      <w:r w:rsidR="00FF36E0"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="00FF36E0" w:rsidRPr="009E6618">
        <w:rPr>
          <w:rFonts w:ascii="Times New Roman" w:eastAsia="Times New Roman" w:hAnsi="Times New Roman" w:cs="Times New Roman"/>
          <w:sz w:val="18"/>
          <w:szCs w:val="18"/>
        </w:rPr>
        <w:t>OR5720</w:t>
      </w:r>
      <w:r w:rsidR="00FF36E0"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="00FF36E0" w:rsidRPr="009E6618">
        <w:rPr>
          <w:rFonts w:ascii="Times New Roman" w:eastAsia="Times New Roman" w:hAnsi="Times New Roman" w:cs="Times New Roman"/>
          <w:sz w:val="18"/>
          <w:szCs w:val="18"/>
        </w:rPr>
        <w:t>OR5730</w:t>
      </w:r>
      <w:r w:rsidR="00FF36E0"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="00FF36E0" w:rsidRPr="009E6618">
        <w:rPr>
          <w:rFonts w:ascii="Times New Roman" w:eastAsia="Times New Roman" w:hAnsi="Times New Roman" w:cs="Times New Roman"/>
          <w:sz w:val="18"/>
          <w:szCs w:val="18"/>
        </w:rPr>
        <w:t>OR5740</w:t>
      </w:r>
      <w:r w:rsidR="00FF36E0"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="00FF36E0" w:rsidRPr="009E6618">
        <w:rPr>
          <w:rFonts w:ascii="Times New Roman" w:eastAsia="Times New Roman" w:hAnsi="Times New Roman" w:cs="Times New Roman"/>
          <w:sz w:val="18"/>
          <w:szCs w:val="18"/>
        </w:rPr>
        <w:t>OR5750</w:t>
      </w:r>
      <w:r w:rsidR="00FF36E0"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="00FF36E0" w:rsidRPr="009E6618">
        <w:rPr>
          <w:rFonts w:ascii="Times New Roman" w:eastAsia="Times New Roman" w:hAnsi="Times New Roman" w:cs="Times New Roman"/>
          <w:sz w:val="18"/>
          <w:szCs w:val="18"/>
        </w:rPr>
        <w:t>OR5760</w:t>
      </w:r>
      <w:r w:rsidR="00FF36E0" w:rsidRPr="009E6618">
        <w:rPr>
          <w:rFonts w:ascii="Times New Roman" w:hAnsi="Times New Roman" w:cs="Times New Roman"/>
          <w:bCs/>
          <w:sz w:val="18"/>
          <w:szCs w:val="18"/>
        </w:rPr>
        <w:t>”, “</w:t>
      </w:r>
      <w:r w:rsidR="00FF36E0" w:rsidRPr="009E6618">
        <w:rPr>
          <w:rFonts w:ascii="Times New Roman" w:eastAsia="Times New Roman" w:hAnsi="Times New Roman" w:cs="Times New Roman"/>
          <w:sz w:val="18"/>
          <w:szCs w:val="18"/>
        </w:rPr>
        <w:t>OR5770</w:t>
      </w:r>
      <w:r w:rsidR="00FF36E0" w:rsidRPr="009E6618">
        <w:rPr>
          <w:rFonts w:ascii="Times New Roman" w:hAnsi="Times New Roman" w:cs="Times New Roman"/>
          <w:bCs/>
          <w:sz w:val="18"/>
          <w:szCs w:val="18"/>
        </w:rPr>
        <w:t xml:space="preserve">” SUT kodlu tıbbi malzeme satırları </w:t>
      </w:r>
      <w:r w:rsidR="00FF36E0" w:rsidRPr="009E661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yürürlükten kaldırılmıştır.</w:t>
      </w:r>
    </w:p>
    <w:p w:rsidR="0099084A" w:rsidRDefault="0099084A" w:rsidP="0016137C">
      <w:pPr>
        <w:pStyle w:val="Default"/>
        <w:ind w:firstLine="708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</w:pPr>
      <w:r w:rsidRPr="00C00C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b) Listede yer alan “OR6030” SUT kodlu </w:t>
      </w:r>
      <w:r w:rsidR="00457FF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tıbbi </w:t>
      </w:r>
      <w:r w:rsidRPr="00C00C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malzeme</w:t>
      </w:r>
      <w:r w:rsidR="00457FF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satırı</w:t>
      </w:r>
      <w:r w:rsidRPr="00C00C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aşağıdaki şekilde değiştirilmiştir.</w:t>
      </w:r>
    </w:p>
    <w:p w:rsidR="00457FFB" w:rsidRPr="00C00C43" w:rsidRDefault="00457FFB" w:rsidP="0016137C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“</w:t>
      </w:r>
    </w:p>
    <w:tbl>
      <w:tblPr>
        <w:tblW w:w="9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5103"/>
        <w:gridCol w:w="2034"/>
        <w:gridCol w:w="932"/>
      </w:tblGrid>
      <w:tr w:rsidR="00264C9C" w:rsidRPr="00C00C43" w:rsidTr="00F86BC8">
        <w:trPr>
          <w:trHeight w:val="2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A" w:rsidRPr="00C00C43" w:rsidRDefault="0099084A" w:rsidP="0016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0C43">
              <w:rPr>
                <w:rFonts w:ascii="Times New Roman" w:hAnsi="Times New Roman" w:cs="Times New Roman"/>
                <w:sz w:val="18"/>
                <w:szCs w:val="18"/>
              </w:rPr>
              <w:t>OR6030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84A" w:rsidRPr="00C00C43" w:rsidRDefault="0099084A" w:rsidP="00161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00C43">
              <w:rPr>
                <w:rFonts w:ascii="Times New Roman" w:hAnsi="Times New Roman" w:cs="Times New Roman"/>
                <w:sz w:val="18"/>
                <w:szCs w:val="18"/>
              </w:rPr>
              <w:t>METAL OLMAYAN MİKROVASKÜLER KLEMP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A" w:rsidRPr="00C00C43" w:rsidRDefault="0099084A" w:rsidP="0016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0C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A" w:rsidRPr="00C00C43" w:rsidRDefault="00264C9C" w:rsidP="00161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0C43">
              <w:rPr>
                <w:rFonts w:ascii="Times New Roman" w:hAnsi="Times New Roman" w:cs="Times New Roman"/>
                <w:sz w:val="18"/>
                <w:szCs w:val="18"/>
              </w:rPr>
              <w:t>161,70 </w:t>
            </w:r>
          </w:p>
        </w:tc>
      </w:tr>
    </w:tbl>
    <w:p w:rsidR="00457FFB" w:rsidRPr="00457FFB" w:rsidRDefault="00457FFB" w:rsidP="001613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457FFB">
        <w:rPr>
          <w:rFonts w:ascii="Times New Roman" w:hAnsi="Times New Roman" w:cs="Times New Roman"/>
          <w:color w:val="000000"/>
          <w:sz w:val="18"/>
          <w:szCs w:val="18"/>
        </w:rPr>
        <w:t>”</w:t>
      </w:r>
    </w:p>
    <w:p w:rsidR="00771FF2" w:rsidRDefault="0099084A" w:rsidP="00161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</w:pPr>
      <w:r w:rsidRPr="00C00C43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MADDE </w:t>
      </w:r>
      <w:r w:rsidR="00B07C52">
        <w:rPr>
          <w:rFonts w:ascii="Times New Roman" w:hAnsi="Times New Roman" w:cs="Times New Roman"/>
          <w:b/>
          <w:color w:val="000000"/>
          <w:sz w:val="18"/>
          <w:szCs w:val="18"/>
        </w:rPr>
        <w:t>3</w:t>
      </w:r>
      <w:r w:rsidRPr="00C00C43">
        <w:rPr>
          <w:rFonts w:ascii="Times New Roman" w:hAnsi="Times New Roman" w:cs="Times New Roman"/>
          <w:color w:val="000000"/>
          <w:sz w:val="18"/>
          <w:szCs w:val="18"/>
        </w:rPr>
        <w:t xml:space="preserve">- Aynı Tebliğ eki “Omurga Cerrahisi Alan Grubuna Ait Tıbbi Malzemeler Listesi (EK-3/E-1)” </w:t>
      </w:r>
      <w:proofErr w:type="spellStart"/>
      <w:r w:rsidRPr="00C00C43">
        <w:rPr>
          <w:rFonts w:ascii="Times New Roman" w:hAnsi="Times New Roman" w:cs="Times New Roman"/>
          <w:color w:val="000000"/>
          <w:sz w:val="18"/>
          <w:szCs w:val="18"/>
        </w:rPr>
        <w:t>nde</w:t>
      </w:r>
      <w:proofErr w:type="spellEnd"/>
      <w:r w:rsidRPr="00C00C4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B56053">
        <w:rPr>
          <w:rFonts w:ascii="Times New Roman" w:hAnsi="Times New Roman" w:cs="Times New Roman"/>
          <w:color w:val="000000"/>
          <w:sz w:val="18"/>
          <w:szCs w:val="18"/>
        </w:rPr>
        <w:t xml:space="preserve">yer alan </w:t>
      </w:r>
      <w:r w:rsidRPr="00C00C43">
        <w:rPr>
          <w:rFonts w:ascii="Times New Roman" w:hAnsi="Times New Roman" w:cs="Times New Roman"/>
          <w:color w:val="000000"/>
          <w:sz w:val="18"/>
          <w:szCs w:val="18"/>
        </w:rPr>
        <w:t xml:space="preserve">“102.295” SUT kodlu </w:t>
      </w:r>
      <w:r w:rsidR="00B5605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tıbbi </w:t>
      </w:r>
      <w:r w:rsidR="00B56053" w:rsidRPr="00C00C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malzeme</w:t>
      </w:r>
      <w:r w:rsidR="00B5605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satırı</w:t>
      </w:r>
      <w:r w:rsidR="00B56053" w:rsidRPr="00C00C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aşağıdaki şekilde değiştirilmiştir</w:t>
      </w:r>
      <w:r w:rsidR="00B5605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.</w:t>
      </w:r>
    </w:p>
    <w:p w:rsidR="00B56053" w:rsidRPr="00C00C43" w:rsidRDefault="00B56053" w:rsidP="001613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“</w:t>
      </w:r>
    </w:p>
    <w:tbl>
      <w:tblPr>
        <w:tblW w:w="90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"/>
        <w:gridCol w:w="5146"/>
        <w:gridCol w:w="2119"/>
        <w:gridCol w:w="840"/>
      </w:tblGrid>
      <w:tr w:rsidR="0099084A" w:rsidRPr="00C00C43" w:rsidTr="00F86BC8">
        <w:trPr>
          <w:trHeight w:val="248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A" w:rsidRPr="00C00C43" w:rsidRDefault="0099084A" w:rsidP="0016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0C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102.295</w:t>
            </w:r>
          </w:p>
        </w:tc>
        <w:tc>
          <w:tcPr>
            <w:tcW w:w="5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84A" w:rsidRPr="00C00C43" w:rsidRDefault="0099084A" w:rsidP="00161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C00C43">
              <w:rPr>
                <w:rFonts w:ascii="Times New Roman" w:hAnsi="Times New Roman" w:cs="Times New Roman"/>
                <w:sz w:val="18"/>
                <w:szCs w:val="18"/>
              </w:rPr>
              <w:t>VERTEBROPLASTİ, PERKÜTAN POSTERİOR, VERTEBROPLASTİ ÇİMENTOSU, PMMA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A" w:rsidRPr="00C00C43" w:rsidRDefault="0099084A" w:rsidP="0016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0C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4A" w:rsidRPr="00C00C43" w:rsidRDefault="0099084A" w:rsidP="00161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0C43">
              <w:rPr>
                <w:rFonts w:ascii="Times New Roman" w:hAnsi="Times New Roman" w:cs="Times New Roman"/>
                <w:sz w:val="18"/>
                <w:szCs w:val="18"/>
              </w:rPr>
              <w:t>962,50</w:t>
            </w:r>
          </w:p>
        </w:tc>
      </w:tr>
    </w:tbl>
    <w:p w:rsidR="00C47419" w:rsidRPr="00C00C43" w:rsidRDefault="00B56053" w:rsidP="0016137C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B56053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”</w:t>
      </w:r>
      <w:r w:rsidR="00D91972" w:rsidRPr="00B5605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99084A" w:rsidRPr="00B5605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755708" w:rsidRPr="00C00C43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MADDE </w:t>
      </w:r>
      <w:r w:rsidR="00B07C52">
        <w:rPr>
          <w:rFonts w:ascii="Times New Roman" w:hAnsi="Times New Roman" w:cs="Times New Roman"/>
          <w:b/>
          <w:color w:val="000000"/>
          <w:sz w:val="18"/>
          <w:szCs w:val="18"/>
        </w:rPr>
        <w:t>4</w:t>
      </w:r>
      <w:r w:rsidR="0099084A" w:rsidRPr="00C00C43">
        <w:rPr>
          <w:rFonts w:ascii="Times New Roman" w:hAnsi="Times New Roman" w:cs="Times New Roman"/>
          <w:color w:val="000000"/>
          <w:sz w:val="18"/>
          <w:szCs w:val="18"/>
        </w:rPr>
        <w:t>-</w:t>
      </w:r>
      <w:r w:rsidR="00FF022E" w:rsidRPr="00C00C4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C47419" w:rsidRPr="00C00C43">
        <w:rPr>
          <w:rFonts w:ascii="Times New Roman" w:hAnsi="Times New Roman" w:cs="Times New Roman"/>
          <w:color w:val="000000"/>
          <w:sz w:val="18"/>
          <w:szCs w:val="18"/>
        </w:rPr>
        <w:t xml:space="preserve">Aynı Tebliğ eki “Ortopedi ve Travmatoloji Branşı Travma ve Rekonstrüksiyon Alan Grubuna Ait Tıbbi Malzemeler Listesi </w:t>
      </w:r>
      <w:r w:rsidR="00C47419" w:rsidRPr="00C00C43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(EK-3/F-4)</w:t>
      </w:r>
      <w:r w:rsidR="00C47419" w:rsidRPr="00C00C43">
        <w:rPr>
          <w:rFonts w:ascii="Times New Roman" w:hAnsi="Times New Roman" w:cs="Times New Roman"/>
          <w:color w:val="000000"/>
          <w:sz w:val="18"/>
          <w:szCs w:val="18"/>
        </w:rPr>
        <w:t xml:space="preserve">” </w:t>
      </w:r>
      <w:proofErr w:type="spellStart"/>
      <w:r w:rsidR="00C47419" w:rsidRPr="00C00C43">
        <w:rPr>
          <w:rFonts w:ascii="Times New Roman" w:hAnsi="Times New Roman" w:cs="Times New Roman"/>
          <w:color w:val="000000"/>
          <w:sz w:val="18"/>
          <w:szCs w:val="18"/>
        </w:rPr>
        <w:t>nde</w:t>
      </w:r>
      <w:proofErr w:type="spellEnd"/>
      <w:r w:rsidR="00C47419" w:rsidRPr="00C00C43">
        <w:rPr>
          <w:rFonts w:ascii="Times New Roman" w:hAnsi="Times New Roman" w:cs="Times New Roman"/>
          <w:color w:val="000000"/>
          <w:sz w:val="18"/>
          <w:szCs w:val="18"/>
        </w:rPr>
        <w:t xml:space="preserve"> aşağıdaki düzenlemeler yapılmıştır.</w:t>
      </w:r>
    </w:p>
    <w:p w:rsidR="00176A72" w:rsidRPr="00564A0D" w:rsidRDefault="00564A0D" w:rsidP="0016137C">
      <w:pPr>
        <w:pStyle w:val="ListeParagraf"/>
        <w:numPr>
          <w:ilvl w:val="0"/>
          <w:numId w:val="46"/>
        </w:numPr>
        <w:tabs>
          <w:tab w:val="left" w:pos="709"/>
          <w:tab w:val="left" w:pos="851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 xml:space="preserve"> </w:t>
      </w:r>
      <w:r w:rsidR="00C47419" w:rsidRPr="00564A0D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Listede yer alan “TV1000”</w:t>
      </w:r>
      <w:r w:rsidRPr="00564A0D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 xml:space="preserve"> ve “TV1010” </w:t>
      </w:r>
      <w:r w:rsidR="00C47419" w:rsidRPr="00564A0D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SUT kodlu tıbbi malzeme</w:t>
      </w:r>
      <w:r w:rsidRPr="00564A0D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lerin “A</w:t>
      </w:r>
      <w:r w:rsidR="00C47419" w:rsidRPr="00564A0D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çıklama</w:t>
      </w:r>
      <w:r w:rsidRPr="00564A0D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”</w:t>
      </w:r>
      <w:r w:rsidR="00C47419" w:rsidRPr="00564A0D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 xml:space="preserve"> bölü</w:t>
      </w:r>
      <w:r w:rsidR="00770B7F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mlerine</w:t>
      </w:r>
      <w:r w:rsidRPr="00564A0D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 xml:space="preserve"> </w:t>
      </w:r>
      <w:r w:rsidR="00C47419" w:rsidRPr="00564A0D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 xml:space="preserve">aşağıdaki </w:t>
      </w:r>
      <w:r w:rsidRPr="00564A0D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madde eklenmiştir.</w:t>
      </w:r>
    </w:p>
    <w:p w:rsidR="00564A0D" w:rsidRDefault="00564A0D" w:rsidP="00A4501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 xml:space="preserve">               </w:t>
      </w:r>
      <w:r w:rsidR="00A45018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“</w:t>
      </w:r>
      <w:r w:rsidRPr="00C00C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(1) Ortopedi branşı dışında başka branşlarca kullanılması halinde;</w:t>
      </w:r>
      <w:r w:rsidR="009F03A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o</w:t>
      </w:r>
      <w:r w:rsidRPr="00C00C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ral, </w:t>
      </w:r>
      <w:proofErr w:type="spellStart"/>
      <w:r w:rsidR="009F03A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m</w:t>
      </w:r>
      <w:r w:rsidRPr="00C00C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aksillofasiyal</w:t>
      </w:r>
      <w:proofErr w:type="spellEnd"/>
      <w:r w:rsidRPr="00C00C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ve </w:t>
      </w:r>
      <w:proofErr w:type="spellStart"/>
      <w:r w:rsidRPr="00C00C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kranial</w:t>
      </w:r>
      <w:proofErr w:type="spellEnd"/>
      <w:r w:rsidRPr="00C00C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cerrahilerde;</w:t>
      </w:r>
      <w:r w:rsidRPr="00C00C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              </w:t>
      </w:r>
      <w:r w:rsidRPr="00C00C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a) </w:t>
      </w:r>
      <w:proofErr w:type="spellStart"/>
      <w:r w:rsidRPr="00C00C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Kraniyosinositoz</w:t>
      </w:r>
      <w:proofErr w:type="spellEnd"/>
      <w:r w:rsidRPr="00C00C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              </w:t>
      </w:r>
      <w:r w:rsidRPr="00C00C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b) </w:t>
      </w:r>
      <w:proofErr w:type="spellStart"/>
      <w:r w:rsidRPr="00C00C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Konjenital</w:t>
      </w:r>
      <w:proofErr w:type="spellEnd"/>
      <w:r w:rsidRPr="00C00C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ile </w:t>
      </w:r>
      <w:proofErr w:type="spellStart"/>
      <w:r w:rsidRPr="00C00C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posttravmatik</w:t>
      </w:r>
      <w:proofErr w:type="spellEnd"/>
      <w:r w:rsidRPr="00C00C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proofErr w:type="spellStart"/>
      <w:r w:rsidRPr="00C00C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deformitelerde</w:t>
      </w:r>
      <w:proofErr w:type="spellEnd"/>
      <w:r w:rsidRPr="00C00C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              </w:t>
      </w:r>
      <w:r w:rsidRPr="00C00C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c) Travma</w:t>
      </w:r>
      <w:r w:rsidRPr="00C00C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              </w:t>
      </w:r>
      <w:r w:rsidRPr="00C00C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ç) </w:t>
      </w:r>
      <w:proofErr w:type="spellStart"/>
      <w:r w:rsidRPr="00C00C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Konjenital</w:t>
      </w:r>
      <w:proofErr w:type="spellEnd"/>
      <w:r w:rsidRPr="00C00C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anomaliler</w:t>
      </w:r>
      <w:r w:rsidRPr="00C00C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lastRenderedPageBreak/>
        <w:t xml:space="preserve">               </w:t>
      </w:r>
      <w:r w:rsidRPr="00C00C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d) </w:t>
      </w:r>
      <w:proofErr w:type="spellStart"/>
      <w:r w:rsidRPr="00C00C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Rekonstrüktif</w:t>
      </w:r>
      <w:proofErr w:type="spellEnd"/>
      <w:r w:rsidRPr="00C00C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cerrahide</w:t>
      </w:r>
      <w:r w:rsidRPr="00C00C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              </w:t>
      </w:r>
      <w:r w:rsidRPr="00C00C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kullanılması halinde bedeli karşılanır.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”</w:t>
      </w:r>
    </w:p>
    <w:p w:rsidR="00187BE3" w:rsidRDefault="00187BE3" w:rsidP="00C44C1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</w:pPr>
      <w:r w:rsidRPr="00C00C43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ab/>
      </w:r>
      <w:r w:rsidR="00564A0D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b</w:t>
      </w:r>
      <w:r w:rsidRPr="00C00C43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) Listede yer alan “TV1150”</w:t>
      </w:r>
      <w:r w:rsidR="00980040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 xml:space="preserve"> ve</w:t>
      </w:r>
      <w:r w:rsidRPr="00C00C43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 xml:space="preserve"> </w:t>
      </w:r>
      <w:r w:rsidR="00564A0D" w:rsidRPr="00C00C43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 xml:space="preserve">“TV2130” </w:t>
      </w:r>
      <w:r w:rsidRPr="00C00C43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 xml:space="preserve">SUT kodlu tıbbi </w:t>
      </w:r>
      <w:r w:rsidR="00773481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 xml:space="preserve">malzeme satırları </w:t>
      </w:r>
      <w:r w:rsidRPr="00C00C43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 xml:space="preserve">aşağıdaki şekilde </w:t>
      </w:r>
      <w:r w:rsidR="00771FF2" w:rsidRPr="00C00C43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değiştirilmiştir.</w:t>
      </w:r>
    </w:p>
    <w:p w:rsidR="00187BE3" w:rsidRPr="00C00C43" w:rsidRDefault="00564A0D" w:rsidP="00C136E9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861"/>
        <w:gridCol w:w="567"/>
        <w:gridCol w:w="837"/>
        <w:gridCol w:w="712"/>
        <w:gridCol w:w="846"/>
        <w:gridCol w:w="995"/>
        <w:gridCol w:w="283"/>
        <w:gridCol w:w="284"/>
        <w:gridCol w:w="2270"/>
        <w:gridCol w:w="698"/>
      </w:tblGrid>
      <w:tr w:rsidR="002D63E8" w:rsidRPr="002D63E8" w:rsidTr="000F2915">
        <w:trPr>
          <w:trHeight w:val="600"/>
        </w:trPr>
        <w:tc>
          <w:tcPr>
            <w:tcW w:w="390" w:type="pct"/>
            <w:shd w:val="clear" w:color="auto" w:fill="auto"/>
            <w:vAlign w:val="center"/>
          </w:tcPr>
          <w:p w:rsidR="00187BE3" w:rsidRPr="002D63E8" w:rsidRDefault="00187BE3" w:rsidP="0016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</w:pPr>
            <w:r w:rsidRPr="002D63E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  <w:t>TV1150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187BE3" w:rsidRPr="002D63E8" w:rsidRDefault="00187BE3" w:rsidP="00161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</w:pPr>
            <w:r w:rsidRPr="002D63E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  <w:t>PLAKLAR VE VİDALAR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187BE3" w:rsidRPr="002D63E8" w:rsidRDefault="00187BE3" w:rsidP="00161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</w:pPr>
            <w:r w:rsidRPr="002D63E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  <w:t>İNTERNAL FİKSASYON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187BE3" w:rsidRPr="002D63E8" w:rsidRDefault="00187BE3" w:rsidP="00161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</w:pPr>
            <w:r w:rsidRPr="002D63E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  <w:t>KİLİTLEME VİDALARI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187BE3" w:rsidRPr="002D63E8" w:rsidRDefault="00187BE3" w:rsidP="00161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</w:pPr>
            <w:r w:rsidRPr="002D63E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  <w:t>KİLİTLİ KORTİKAL VİDALAR (DEĞİŞKEN AÇILI/SABİT AÇILI/SFERİK/DİNAMİK)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187BE3" w:rsidRPr="002D63E8" w:rsidRDefault="00176A72" w:rsidP="00161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</w:pPr>
            <w:r w:rsidRPr="002D63E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  <w:t>1.0-</w:t>
            </w:r>
            <w:r w:rsidR="00187BE3" w:rsidRPr="002D63E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  <w:t>3.0 mm VİDALAR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187BE3" w:rsidRPr="002D63E8" w:rsidRDefault="00187BE3" w:rsidP="00161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</w:pPr>
            <w:r w:rsidRPr="002D63E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  <w:t xml:space="preserve">KENDİNDEN YİV AÇAN </w:t>
            </w:r>
            <w:r w:rsidRPr="002D63E8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/STANDART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187BE3" w:rsidRPr="002D63E8" w:rsidRDefault="00187BE3" w:rsidP="00161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</w:pPr>
            <w:r w:rsidRPr="002D63E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  <w:t xml:space="preserve">TİTANYUM/ </w:t>
            </w:r>
            <w:proofErr w:type="spellStart"/>
            <w:r w:rsidRPr="002D63E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  <w:t>CoCr</w:t>
            </w:r>
            <w:proofErr w:type="spellEnd"/>
          </w:p>
        </w:tc>
        <w:tc>
          <w:tcPr>
            <w:tcW w:w="157" w:type="pct"/>
            <w:shd w:val="clear" w:color="auto" w:fill="auto"/>
            <w:vAlign w:val="center"/>
          </w:tcPr>
          <w:p w:rsidR="00187BE3" w:rsidRPr="002D63E8" w:rsidRDefault="00187BE3" w:rsidP="00161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</w:pPr>
            <w:r w:rsidRPr="002D63E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  <w:t>TÜM BOYLAR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187BE3" w:rsidRPr="002D63E8" w:rsidRDefault="00187BE3" w:rsidP="00161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tr-TR"/>
              </w:rPr>
            </w:pPr>
            <w:r w:rsidRPr="002D63E8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(1) Ortopedi branşı dışında başka branşlarca kullanılması halinde; </w:t>
            </w:r>
            <w:r w:rsidR="006A4680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o</w:t>
            </w:r>
            <w:r w:rsidRPr="002D63E8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ral, </w:t>
            </w:r>
            <w:proofErr w:type="spellStart"/>
            <w:r w:rsidR="006A4680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m</w:t>
            </w:r>
            <w:r w:rsidRPr="002D63E8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aksillofasiyal</w:t>
            </w:r>
            <w:proofErr w:type="spellEnd"/>
            <w:r w:rsidRPr="002D63E8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ve </w:t>
            </w:r>
            <w:proofErr w:type="spellStart"/>
            <w:r w:rsidRPr="002D63E8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kranial</w:t>
            </w:r>
            <w:proofErr w:type="spellEnd"/>
            <w:r w:rsidRPr="002D63E8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cerrahilerde;</w:t>
            </w:r>
            <w:r w:rsidRPr="002D63E8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br/>
              <w:t xml:space="preserve">a) </w:t>
            </w:r>
            <w:proofErr w:type="spellStart"/>
            <w:r w:rsidRPr="002D63E8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Kraniyosinositoz</w:t>
            </w:r>
            <w:proofErr w:type="spellEnd"/>
            <w:r w:rsidRPr="002D63E8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br/>
              <w:t xml:space="preserve">b) </w:t>
            </w:r>
            <w:proofErr w:type="spellStart"/>
            <w:r w:rsidRPr="002D63E8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Konjenital</w:t>
            </w:r>
            <w:proofErr w:type="spellEnd"/>
            <w:r w:rsidRPr="002D63E8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ile </w:t>
            </w:r>
            <w:proofErr w:type="spellStart"/>
            <w:r w:rsidRPr="002D63E8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posttravmatik</w:t>
            </w:r>
            <w:proofErr w:type="spellEnd"/>
            <w:r w:rsidRPr="002D63E8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2D63E8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deformitelerde</w:t>
            </w:r>
            <w:proofErr w:type="spellEnd"/>
            <w:r w:rsidRPr="002D63E8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br/>
              <w:t>c) Travma</w:t>
            </w:r>
            <w:r w:rsidRPr="002D63E8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br/>
              <w:t xml:space="preserve">ç) </w:t>
            </w:r>
            <w:proofErr w:type="spellStart"/>
            <w:r w:rsidRPr="002D63E8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Konjenital</w:t>
            </w:r>
            <w:proofErr w:type="spellEnd"/>
            <w:r w:rsidRPr="002D63E8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anomaliler</w:t>
            </w:r>
            <w:r w:rsidRPr="002D63E8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br/>
              <w:t xml:space="preserve">d) </w:t>
            </w:r>
            <w:proofErr w:type="spellStart"/>
            <w:r w:rsidRPr="002D63E8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Rekonstrüktif</w:t>
            </w:r>
            <w:proofErr w:type="spellEnd"/>
            <w:r w:rsidRPr="002D63E8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cerrahide</w:t>
            </w:r>
            <w:r w:rsidRPr="002D63E8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br/>
              <w:t>kullanılması halinde bedeli karşılanır.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187BE3" w:rsidRPr="002D63E8" w:rsidRDefault="00187BE3" w:rsidP="00161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2D63E8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631,64</w:t>
            </w:r>
          </w:p>
        </w:tc>
      </w:tr>
    </w:tbl>
    <w:p w:rsidR="00187BE3" w:rsidRPr="00C00C43" w:rsidRDefault="00564A0D" w:rsidP="0016137C">
      <w:pPr>
        <w:tabs>
          <w:tab w:val="left" w:pos="567"/>
          <w:tab w:val="left" w:pos="709"/>
          <w:tab w:val="left" w:pos="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”</w:t>
      </w:r>
    </w:p>
    <w:p w:rsidR="004423F4" w:rsidRPr="00C00C43" w:rsidRDefault="002D63E8" w:rsidP="0016137C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“</w:t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567"/>
        <w:gridCol w:w="850"/>
        <w:gridCol w:w="709"/>
        <w:gridCol w:w="850"/>
        <w:gridCol w:w="993"/>
        <w:gridCol w:w="283"/>
        <w:gridCol w:w="284"/>
        <w:gridCol w:w="2268"/>
        <w:gridCol w:w="708"/>
      </w:tblGrid>
      <w:tr w:rsidR="00C47419" w:rsidRPr="002D63E8" w:rsidTr="000F2915">
        <w:trPr>
          <w:trHeight w:val="11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19" w:rsidRPr="002D63E8" w:rsidRDefault="00C47419" w:rsidP="0016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</w:pPr>
            <w:r w:rsidRPr="002D63E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  <w:t>TV2130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19" w:rsidRPr="002D63E8" w:rsidRDefault="00C47419" w:rsidP="00161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</w:pPr>
            <w:r w:rsidRPr="002D63E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  <w:t>PLAKLAR VE VİDALAR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19" w:rsidRPr="002D63E8" w:rsidRDefault="00C47419" w:rsidP="00161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</w:pPr>
            <w:r w:rsidRPr="002D63E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  <w:t>İNTERNAL FİKSASYON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19" w:rsidRPr="002D63E8" w:rsidRDefault="00C47419" w:rsidP="00161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</w:pPr>
            <w:r w:rsidRPr="002D63E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  <w:t>PLAKLAR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19" w:rsidRPr="002D63E8" w:rsidRDefault="00C47419" w:rsidP="00161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</w:pPr>
            <w:r w:rsidRPr="002D63E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  <w:t>KOMPRESYON/ YUVARLAK DELİKLİ/ AZ TEMAS YÜZEYLİ/ KİLİTLİ PLAK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19" w:rsidRPr="002D63E8" w:rsidRDefault="00C47419" w:rsidP="00161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</w:pPr>
            <w:proofErr w:type="gramStart"/>
            <w:r w:rsidRPr="002D63E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  <w:t>1.0 -</w:t>
            </w:r>
            <w:proofErr w:type="gramEnd"/>
            <w:r w:rsidRPr="002D63E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  <w:t xml:space="preserve"> 3.0 mm KİLİTSİZ</w:t>
            </w:r>
            <w:r w:rsidRPr="002D63E8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/ KİLİTLİ </w:t>
            </w:r>
            <w:r w:rsidRPr="002D63E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  <w:t>VİDALAR İÇİN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19" w:rsidRPr="002D63E8" w:rsidRDefault="00C47419" w:rsidP="00161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</w:pPr>
            <w:r w:rsidRPr="002D63E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  <w:t>TÜM ŞEKİL ÖZELLİĞİ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19" w:rsidRPr="002D63E8" w:rsidRDefault="00C47419" w:rsidP="00161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2D63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TİTANYUM/ </w:t>
            </w:r>
            <w:proofErr w:type="spellStart"/>
            <w:r w:rsidRPr="002D63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CoCr</w:t>
            </w:r>
            <w:proofErr w:type="spellEnd"/>
            <w:r w:rsidR="004423F4" w:rsidRPr="002D63E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/ KARBON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19" w:rsidRPr="002D63E8" w:rsidRDefault="00C47419" w:rsidP="00161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</w:pPr>
            <w:r w:rsidRPr="002D63E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tr-TR"/>
              </w:rPr>
              <w:t>TÜM BOYLAR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19" w:rsidRPr="002D63E8" w:rsidRDefault="00C47419" w:rsidP="00161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tr-TR"/>
              </w:rPr>
            </w:pPr>
            <w:r w:rsidRPr="002D63E8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(1) Ortopedi branşı dışında başka branşlarca kullanılması halinde;</w:t>
            </w:r>
            <w:r w:rsidR="0097247B" w:rsidRPr="002D63E8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</w:t>
            </w:r>
            <w:r w:rsidR="006A4680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o</w:t>
            </w:r>
            <w:r w:rsidRPr="002D63E8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ral, </w:t>
            </w:r>
            <w:proofErr w:type="spellStart"/>
            <w:r w:rsidR="006A4680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m</w:t>
            </w:r>
            <w:r w:rsidRPr="002D63E8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aksillofasiyal</w:t>
            </w:r>
            <w:proofErr w:type="spellEnd"/>
            <w:r w:rsidRPr="002D63E8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ve </w:t>
            </w:r>
            <w:proofErr w:type="spellStart"/>
            <w:r w:rsidRPr="002D63E8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kranial</w:t>
            </w:r>
            <w:proofErr w:type="spellEnd"/>
            <w:r w:rsidRPr="002D63E8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cerrahilerde;</w:t>
            </w:r>
            <w:r w:rsidRPr="002D63E8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br/>
              <w:t xml:space="preserve">a) </w:t>
            </w:r>
            <w:proofErr w:type="spellStart"/>
            <w:r w:rsidRPr="002D63E8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Kraniyosinositoz</w:t>
            </w:r>
            <w:proofErr w:type="spellEnd"/>
            <w:r w:rsidRPr="002D63E8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br/>
              <w:t xml:space="preserve">b) </w:t>
            </w:r>
            <w:proofErr w:type="spellStart"/>
            <w:r w:rsidR="004E68E9" w:rsidRPr="002D63E8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Konjenital</w:t>
            </w:r>
            <w:proofErr w:type="spellEnd"/>
            <w:r w:rsidRPr="002D63E8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ile </w:t>
            </w:r>
            <w:proofErr w:type="spellStart"/>
            <w:r w:rsidRPr="002D63E8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posttravmatik</w:t>
            </w:r>
            <w:proofErr w:type="spellEnd"/>
            <w:r w:rsidRPr="002D63E8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</w:t>
            </w:r>
            <w:proofErr w:type="spellStart"/>
            <w:r w:rsidRPr="002D63E8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deformitelerde</w:t>
            </w:r>
            <w:proofErr w:type="spellEnd"/>
            <w:r w:rsidRPr="002D63E8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br/>
              <w:t xml:space="preserve">c) </w:t>
            </w:r>
            <w:r w:rsidR="004E68E9" w:rsidRPr="002D63E8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Travma</w:t>
            </w:r>
            <w:r w:rsidRPr="002D63E8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br/>
              <w:t xml:space="preserve">ç) </w:t>
            </w:r>
            <w:proofErr w:type="spellStart"/>
            <w:r w:rsidR="004E68E9" w:rsidRPr="002D63E8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Konjenital</w:t>
            </w:r>
            <w:proofErr w:type="spellEnd"/>
            <w:r w:rsidR="004E68E9" w:rsidRPr="002D63E8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</w:t>
            </w:r>
            <w:r w:rsidRPr="002D63E8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anomaliler</w:t>
            </w:r>
            <w:r w:rsidRPr="002D63E8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br/>
              <w:t xml:space="preserve">d) </w:t>
            </w:r>
            <w:proofErr w:type="spellStart"/>
            <w:r w:rsidR="004E68E9" w:rsidRPr="002D63E8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Rekonstrüktif</w:t>
            </w:r>
            <w:proofErr w:type="spellEnd"/>
            <w:r w:rsidR="004E68E9" w:rsidRPr="002D63E8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</w:t>
            </w:r>
            <w:r w:rsidRPr="002D63E8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cerrahide</w:t>
            </w:r>
            <w:r w:rsidRPr="002D63E8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br/>
              <w:t>kullanılması halinde</w:t>
            </w:r>
            <w:r w:rsidR="0097247B" w:rsidRPr="002D63E8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 xml:space="preserve"> </w:t>
            </w:r>
            <w:r w:rsidRPr="002D63E8"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tr-TR"/>
              </w:rPr>
              <w:t>bedeli karşılanır</w:t>
            </w:r>
            <w:r w:rsidRPr="002D63E8"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tr-TR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419" w:rsidRPr="002D63E8" w:rsidRDefault="00C47419" w:rsidP="00161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</w:pPr>
            <w:r w:rsidRPr="002D63E8">
              <w:rPr>
                <w:rFonts w:ascii="Times New Roman" w:eastAsia="Times New Roman" w:hAnsi="Times New Roman" w:cs="Times New Roman"/>
                <w:sz w:val="13"/>
                <w:szCs w:val="13"/>
                <w:lang w:eastAsia="tr-TR"/>
              </w:rPr>
              <w:t>3.188,28</w:t>
            </w:r>
          </w:p>
        </w:tc>
      </w:tr>
    </w:tbl>
    <w:p w:rsidR="004F7F8A" w:rsidRPr="002D63E8" w:rsidRDefault="002D63E8" w:rsidP="0016137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2D63E8">
        <w:rPr>
          <w:rFonts w:ascii="Times New Roman" w:hAnsi="Times New Roman" w:cs="Times New Roman"/>
          <w:color w:val="000000"/>
          <w:sz w:val="18"/>
          <w:szCs w:val="18"/>
        </w:rPr>
        <w:t>”</w:t>
      </w:r>
    </w:p>
    <w:p w:rsidR="00CD0339" w:rsidRPr="00C00C43" w:rsidRDefault="000D0EA8" w:rsidP="00AF6A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ab/>
      </w:r>
      <w:r w:rsidR="00755708" w:rsidRPr="00C00C43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MADDE </w:t>
      </w:r>
      <w:r w:rsidR="00B07C52">
        <w:rPr>
          <w:rFonts w:ascii="Times New Roman" w:hAnsi="Times New Roman" w:cs="Times New Roman"/>
          <w:b/>
          <w:color w:val="000000"/>
          <w:sz w:val="18"/>
          <w:szCs w:val="18"/>
        </w:rPr>
        <w:t>5</w:t>
      </w:r>
      <w:r w:rsidR="00FF022E" w:rsidRPr="00C00C43">
        <w:rPr>
          <w:rFonts w:ascii="Times New Roman" w:hAnsi="Times New Roman" w:cs="Times New Roman"/>
          <w:color w:val="000000"/>
          <w:sz w:val="18"/>
          <w:szCs w:val="18"/>
        </w:rPr>
        <w:t>-</w:t>
      </w:r>
      <w:r w:rsidR="00FF022E" w:rsidRPr="00C00C43">
        <w:rPr>
          <w:rFonts w:ascii="Times New Roman" w:hAnsi="Times New Roman" w:cs="Times New Roman"/>
          <w:color w:val="000000" w:themeColor="text1"/>
          <w:sz w:val="18"/>
          <w:szCs w:val="18"/>
          <w:lang w:eastAsia="tr-TR"/>
        </w:rPr>
        <w:t xml:space="preserve"> Aynı Tebliğ eki</w:t>
      </w:r>
      <w:r w:rsidR="00260AD0" w:rsidRPr="00C00C43">
        <w:rPr>
          <w:rFonts w:ascii="Times New Roman" w:hAnsi="Times New Roman" w:cs="Times New Roman"/>
          <w:color w:val="000000" w:themeColor="text1"/>
          <w:sz w:val="18"/>
          <w:szCs w:val="18"/>
          <w:lang w:eastAsia="tr-TR"/>
        </w:rPr>
        <w:t xml:space="preserve"> “Kardiyoloji Branşına Ait Tıbbi Malzemeler Listesi </w:t>
      </w:r>
      <w:r w:rsidR="00260AD0" w:rsidRPr="00C00C43">
        <w:rPr>
          <w:rFonts w:ascii="Times New Roman" w:hAnsi="Times New Roman" w:cs="Times New Roman"/>
          <w:sz w:val="18"/>
          <w:szCs w:val="18"/>
          <w:lang w:eastAsia="tr-TR"/>
        </w:rPr>
        <w:t>(EK-3/H</w:t>
      </w:r>
      <w:proofErr w:type="gramStart"/>
      <w:r w:rsidR="00260AD0" w:rsidRPr="00C00C43">
        <w:rPr>
          <w:rFonts w:ascii="Times New Roman" w:hAnsi="Times New Roman" w:cs="Times New Roman"/>
          <w:sz w:val="18"/>
          <w:szCs w:val="18"/>
          <w:lang w:eastAsia="tr-TR"/>
        </w:rPr>
        <w:t>)”</w:t>
      </w:r>
      <w:proofErr w:type="spellStart"/>
      <w:r w:rsidR="00260AD0" w:rsidRPr="00C00C43">
        <w:rPr>
          <w:rFonts w:ascii="Times New Roman" w:hAnsi="Times New Roman" w:cs="Times New Roman"/>
          <w:color w:val="000000" w:themeColor="text1"/>
          <w:sz w:val="18"/>
          <w:szCs w:val="18"/>
          <w:lang w:eastAsia="tr-TR"/>
        </w:rPr>
        <w:t>nde</w:t>
      </w:r>
      <w:proofErr w:type="spellEnd"/>
      <w:proofErr w:type="gramEnd"/>
      <w:r w:rsidR="00260AD0" w:rsidRPr="00C00C43">
        <w:rPr>
          <w:rFonts w:ascii="Times New Roman" w:hAnsi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492535" w:rsidRPr="00C00C43">
        <w:rPr>
          <w:rFonts w:ascii="Times New Roman" w:hAnsi="Times New Roman" w:cs="Times New Roman"/>
          <w:color w:val="000000" w:themeColor="text1"/>
          <w:sz w:val="18"/>
          <w:szCs w:val="18"/>
          <w:lang w:eastAsia="tr-TR"/>
        </w:rPr>
        <w:t>yer alan “</w:t>
      </w:r>
      <w:r w:rsidR="00260AD0" w:rsidRPr="00C00C43">
        <w:rPr>
          <w:rFonts w:ascii="Times New Roman" w:hAnsi="Times New Roman" w:cs="Times New Roman"/>
          <w:color w:val="000000" w:themeColor="text1"/>
          <w:sz w:val="18"/>
          <w:szCs w:val="18"/>
          <w:lang w:eastAsia="tr-TR"/>
        </w:rPr>
        <w:t>KR1030</w:t>
      </w:r>
      <w:r w:rsidR="004423F4" w:rsidRPr="00C00C43">
        <w:rPr>
          <w:rFonts w:ascii="Times New Roman" w:hAnsi="Times New Roman" w:cs="Times New Roman"/>
          <w:color w:val="000000" w:themeColor="text1"/>
          <w:sz w:val="18"/>
          <w:szCs w:val="18"/>
          <w:lang w:eastAsia="tr-TR"/>
        </w:rPr>
        <w:t>”</w:t>
      </w:r>
      <w:r w:rsidR="00260AD0" w:rsidRPr="00C00C43">
        <w:rPr>
          <w:rFonts w:ascii="Times New Roman" w:hAnsi="Times New Roman" w:cs="Times New Roman"/>
          <w:color w:val="000000" w:themeColor="text1"/>
          <w:sz w:val="18"/>
          <w:szCs w:val="18"/>
          <w:lang w:eastAsia="tr-TR"/>
        </w:rPr>
        <w:t xml:space="preserve">, </w:t>
      </w:r>
      <w:r w:rsidR="004423F4" w:rsidRPr="00C00C43">
        <w:rPr>
          <w:rFonts w:ascii="Times New Roman" w:hAnsi="Times New Roman" w:cs="Times New Roman"/>
          <w:color w:val="000000" w:themeColor="text1"/>
          <w:sz w:val="18"/>
          <w:szCs w:val="18"/>
          <w:lang w:eastAsia="tr-TR"/>
        </w:rPr>
        <w:t>“</w:t>
      </w:r>
      <w:r w:rsidR="00260AD0" w:rsidRPr="00C00C43">
        <w:rPr>
          <w:rFonts w:ascii="Times New Roman" w:hAnsi="Times New Roman" w:cs="Times New Roman"/>
          <w:color w:val="000000" w:themeColor="text1"/>
          <w:sz w:val="18"/>
          <w:szCs w:val="18"/>
          <w:lang w:eastAsia="tr-TR"/>
        </w:rPr>
        <w:t>KR1162</w:t>
      </w:r>
      <w:r w:rsidR="004423F4" w:rsidRPr="00C00C43">
        <w:rPr>
          <w:rFonts w:ascii="Times New Roman" w:hAnsi="Times New Roman" w:cs="Times New Roman"/>
          <w:color w:val="000000" w:themeColor="text1"/>
          <w:sz w:val="18"/>
          <w:szCs w:val="18"/>
          <w:lang w:eastAsia="tr-TR"/>
        </w:rPr>
        <w:t>” ve “</w:t>
      </w:r>
      <w:r w:rsidR="00260AD0" w:rsidRPr="00C00C43">
        <w:rPr>
          <w:rFonts w:ascii="Times New Roman" w:hAnsi="Times New Roman" w:cs="Times New Roman"/>
          <w:color w:val="000000" w:themeColor="text1"/>
          <w:sz w:val="18"/>
          <w:szCs w:val="18"/>
          <w:lang w:eastAsia="tr-TR"/>
        </w:rPr>
        <w:t>KR1163</w:t>
      </w:r>
      <w:r w:rsidR="00492535" w:rsidRPr="00C00C43">
        <w:rPr>
          <w:rFonts w:ascii="Times New Roman" w:hAnsi="Times New Roman" w:cs="Times New Roman"/>
          <w:color w:val="000000" w:themeColor="text1"/>
          <w:sz w:val="18"/>
          <w:szCs w:val="18"/>
          <w:lang w:eastAsia="tr-TR"/>
        </w:rPr>
        <w:t>”</w:t>
      </w:r>
      <w:r w:rsidR="00260AD0" w:rsidRPr="00C00C43">
        <w:rPr>
          <w:rFonts w:ascii="Times New Roman" w:hAnsi="Times New Roman" w:cs="Times New Roman"/>
          <w:color w:val="000000" w:themeColor="text1"/>
          <w:sz w:val="18"/>
          <w:szCs w:val="18"/>
          <w:lang w:eastAsia="tr-TR"/>
        </w:rPr>
        <w:t xml:space="preserve"> SUT kodlu </w:t>
      </w:r>
      <w:bookmarkStart w:id="1" w:name="_Hlk162015836"/>
      <w:r w:rsidR="00260AD0" w:rsidRPr="00C00C43">
        <w:rPr>
          <w:rFonts w:ascii="Times New Roman" w:hAnsi="Times New Roman" w:cs="Times New Roman"/>
          <w:color w:val="000000" w:themeColor="text1"/>
          <w:sz w:val="18"/>
          <w:szCs w:val="18"/>
          <w:lang w:eastAsia="tr-TR"/>
        </w:rPr>
        <w:t>tıbbi malzeme</w:t>
      </w:r>
      <w:r w:rsidR="00862DCD">
        <w:rPr>
          <w:rFonts w:ascii="Times New Roman" w:hAnsi="Times New Roman" w:cs="Times New Roman"/>
          <w:color w:val="000000" w:themeColor="text1"/>
          <w:sz w:val="18"/>
          <w:szCs w:val="18"/>
          <w:lang w:eastAsia="tr-TR"/>
        </w:rPr>
        <w:t xml:space="preserve"> satırları</w:t>
      </w:r>
      <w:r w:rsidR="00260AD0" w:rsidRPr="00C00C43">
        <w:rPr>
          <w:rFonts w:ascii="Times New Roman" w:hAnsi="Times New Roman" w:cs="Times New Roman"/>
          <w:color w:val="000000"/>
          <w:sz w:val="18"/>
          <w:szCs w:val="18"/>
        </w:rPr>
        <w:t xml:space="preserve"> aşağıdaki şekilde değiştirilmiştir.</w:t>
      </w:r>
    </w:p>
    <w:bookmarkEnd w:id="1"/>
    <w:p w:rsidR="00260AD0" w:rsidRDefault="00862DCD" w:rsidP="0016137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“</w:t>
      </w:r>
    </w:p>
    <w:tbl>
      <w:tblPr>
        <w:tblW w:w="90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6662"/>
        <w:gridCol w:w="722"/>
        <w:gridCol w:w="849"/>
      </w:tblGrid>
      <w:tr w:rsidR="00EA7051" w:rsidRPr="00EA7051" w:rsidTr="006F2B5D">
        <w:trPr>
          <w:trHeight w:val="1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51" w:rsidRPr="00C00C43" w:rsidRDefault="00EA7051" w:rsidP="0016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0C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KR1030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51" w:rsidRPr="00C00C43" w:rsidRDefault="00EA7051" w:rsidP="0016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0C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ELEKTROD, EPİKARDİAL CERRAHİ İŞLEMLERDE KULLANILMAK ÜZERE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51" w:rsidRPr="00C00C43" w:rsidRDefault="00EA7051" w:rsidP="0016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0C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51" w:rsidRPr="00C00C43" w:rsidRDefault="00EA7051" w:rsidP="00161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0C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4.429,91</w:t>
            </w:r>
          </w:p>
        </w:tc>
      </w:tr>
    </w:tbl>
    <w:p w:rsidR="00EA7051" w:rsidRDefault="00EA7051" w:rsidP="0016137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”</w:t>
      </w:r>
    </w:p>
    <w:p w:rsidR="00EA7051" w:rsidRDefault="00EA7051" w:rsidP="0016137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“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"/>
        <w:gridCol w:w="6623"/>
        <w:gridCol w:w="671"/>
        <w:gridCol w:w="888"/>
      </w:tblGrid>
      <w:tr w:rsidR="00EA7051" w:rsidRPr="00C00C43" w:rsidTr="000D0EA8">
        <w:trPr>
          <w:trHeight w:val="2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51" w:rsidRPr="00C00C43" w:rsidRDefault="00EA7051" w:rsidP="0016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0C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KR1162</w:t>
            </w:r>
          </w:p>
        </w:tc>
        <w:tc>
          <w:tcPr>
            <w:tcW w:w="6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051" w:rsidRPr="00C00C43" w:rsidRDefault="00EA7051" w:rsidP="0016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0C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STENT, PERİFERİK, VASKÜLER, İLAÇ SALINIMLI, BALONLA AÇILAN, MONORAİL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51" w:rsidRPr="00C00C43" w:rsidRDefault="00EA7051" w:rsidP="0016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0C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51" w:rsidRPr="00C00C43" w:rsidRDefault="00EA7051" w:rsidP="00161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0C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2.863,44</w:t>
            </w:r>
          </w:p>
        </w:tc>
      </w:tr>
      <w:tr w:rsidR="00EA7051" w:rsidRPr="00C00C43" w:rsidTr="000D0EA8">
        <w:trPr>
          <w:trHeight w:val="2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51" w:rsidRPr="00C00C43" w:rsidRDefault="00EA7051" w:rsidP="0016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0C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KR1163</w:t>
            </w:r>
          </w:p>
        </w:tc>
        <w:tc>
          <w:tcPr>
            <w:tcW w:w="6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051" w:rsidRPr="00C00C43" w:rsidRDefault="00EA7051" w:rsidP="0016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0C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STENT, PERİFERİK, VASKÜLER, İLAÇ SALINIMLI, KENDİLİĞİNDEN AÇILAN, MONORAİL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051" w:rsidRPr="00C00C43" w:rsidRDefault="00EA7051" w:rsidP="0016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0C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051" w:rsidRPr="00C00C43" w:rsidRDefault="00EA7051" w:rsidP="00161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0C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2.863,44 </w:t>
            </w:r>
          </w:p>
        </w:tc>
      </w:tr>
    </w:tbl>
    <w:p w:rsidR="00B85AC1" w:rsidRDefault="00C52ADE" w:rsidP="00B85AC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”</w:t>
      </w:r>
    </w:p>
    <w:p w:rsidR="009D78E3" w:rsidRPr="00650DA0" w:rsidRDefault="00B85AC1" w:rsidP="00B85AC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</w:t>
      </w:r>
      <w:r w:rsidR="00862DCD">
        <w:rPr>
          <w:rFonts w:ascii="Times New Roman" w:hAnsi="Times New Roman" w:cs="Times New Roman"/>
          <w:bCs/>
          <w:sz w:val="18"/>
          <w:szCs w:val="18"/>
        </w:rPr>
        <w:t xml:space="preserve">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</w:t>
      </w:r>
      <w:r w:rsidR="009D78E3" w:rsidRPr="00B85AC1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MADDE 6</w:t>
      </w:r>
      <w:r w:rsidR="009D78E3" w:rsidRPr="00B85AC1">
        <w:rPr>
          <w:rFonts w:ascii="Times New Roman" w:hAnsi="Times New Roman" w:cs="Times New Roman"/>
          <w:color w:val="000000"/>
          <w:sz w:val="18"/>
          <w:szCs w:val="18"/>
        </w:rPr>
        <w:t>-</w:t>
      </w:r>
      <w:r w:rsidR="009D78E3" w:rsidRPr="00B85AC1">
        <w:rPr>
          <w:rFonts w:ascii="Times New Roman" w:hAnsi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9D78E3" w:rsidRPr="00B85AC1">
        <w:rPr>
          <w:rFonts w:ascii="Times New Roman" w:hAnsi="Times New Roman" w:cs="Times New Roman"/>
          <w:sz w:val="18"/>
          <w:szCs w:val="18"/>
          <w:lang w:eastAsia="tr-TR"/>
        </w:rPr>
        <w:t>Aynı</w:t>
      </w:r>
      <w:r w:rsidR="009D78E3" w:rsidRPr="00C00C43">
        <w:rPr>
          <w:rFonts w:ascii="Times New Roman" w:hAnsi="Times New Roman" w:cs="Times New Roman"/>
          <w:sz w:val="18"/>
          <w:szCs w:val="18"/>
          <w:lang w:eastAsia="tr-TR"/>
        </w:rPr>
        <w:t xml:space="preserve"> Tebliğ eki “Kalp Damar Cerrahisi Branşına Ait Tıbbi Malzemeler Listesi (EK-3/I)” </w:t>
      </w:r>
      <w:proofErr w:type="spellStart"/>
      <w:r w:rsidR="009D78E3" w:rsidRPr="00C00C43">
        <w:rPr>
          <w:rFonts w:ascii="Times New Roman" w:hAnsi="Times New Roman" w:cs="Times New Roman"/>
          <w:sz w:val="18"/>
          <w:szCs w:val="18"/>
          <w:lang w:eastAsia="tr-TR"/>
        </w:rPr>
        <w:t>nde</w:t>
      </w:r>
      <w:proofErr w:type="spellEnd"/>
      <w:r w:rsidR="009D78E3" w:rsidRPr="009D78E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9D78E3" w:rsidRPr="00650DA0">
        <w:rPr>
          <w:rFonts w:ascii="Times New Roman" w:eastAsia="Calibri" w:hAnsi="Times New Roman" w:cs="Times New Roman"/>
          <w:sz w:val="18"/>
          <w:szCs w:val="18"/>
        </w:rPr>
        <w:t>aşağıdaki düzenlemeler yapılmıştır.</w:t>
      </w:r>
    </w:p>
    <w:p w:rsidR="009D78E3" w:rsidRPr="00650DA0" w:rsidRDefault="009D78E3" w:rsidP="009D78E3">
      <w:pPr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50DA0"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Pr="00650DA0">
        <w:rPr>
          <w:rFonts w:ascii="Times New Roman" w:eastAsia="Calibri" w:hAnsi="Times New Roman" w:cs="Times New Roman"/>
          <w:sz w:val="18"/>
          <w:szCs w:val="18"/>
        </w:rPr>
        <w:t xml:space="preserve">a) </w:t>
      </w:r>
      <w:r w:rsidRPr="00C00C43">
        <w:rPr>
          <w:rFonts w:ascii="Times New Roman" w:hAnsi="Times New Roman" w:cs="Times New Roman"/>
          <w:sz w:val="18"/>
          <w:szCs w:val="18"/>
          <w:lang w:eastAsia="tr-TR"/>
        </w:rPr>
        <w:t>“KV3159”</w:t>
      </w:r>
      <w:r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r w:rsidRPr="00650DA0">
        <w:rPr>
          <w:rFonts w:ascii="Times New Roman" w:eastAsia="Calibri" w:hAnsi="Times New Roman" w:cs="Times New Roman"/>
          <w:sz w:val="18"/>
          <w:szCs w:val="18"/>
        </w:rPr>
        <w:t>SUT kodlu tıbbi malzeme</w:t>
      </w:r>
      <w:r>
        <w:rPr>
          <w:rFonts w:ascii="Times New Roman" w:eastAsia="Calibri" w:hAnsi="Times New Roman" w:cs="Times New Roman"/>
          <w:sz w:val="18"/>
          <w:szCs w:val="18"/>
        </w:rPr>
        <w:t xml:space="preserve"> satırının</w:t>
      </w:r>
      <w:r w:rsidRPr="00650DA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>“A</w:t>
      </w:r>
      <w:r w:rsidRPr="00650DA0">
        <w:rPr>
          <w:rFonts w:ascii="Times New Roman" w:eastAsia="Calibri" w:hAnsi="Times New Roman" w:cs="Times New Roman"/>
          <w:sz w:val="18"/>
          <w:szCs w:val="18"/>
        </w:rPr>
        <w:t>çıklama</w:t>
      </w:r>
      <w:r>
        <w:rPr>
          <w:rFonts w:ascii="Times New Roman" w:eastAsia="Calibri" w:hAnsi="Times New Roman" w:cs="Times New Roman"/>
          <w:sz w:val="18"/>
          <w:szCs w:val="18"/>
        </w:rPr>
        <w:t>”</w:t>
      </w:r>
      <w:r w:rsidRPr="00650DA0">
        <w:rPr>
          <w:rFonts w:ascii="Times New Roman" w:eastAsia="Calibri" w:hAnsi="Times New Roman" w:cs="Times New Roman"/>
          <w:sz w:val="18"/>
          <w:szCs w:val="18"/>
        </w:rPr>
        <w:t xml:space="preserve"> bölümüne aşağıdaki madde eklenmiştir. </w:t>
      </w:r>
    </w:p>
    <w:p w:rsidR="009D78E3" w:rsidRDefault="009D78E3" w:rsidP="009D78E3">
      <w:pPr>
        <w:pStyle w:val="AralkYok"/>
        <w:tabs>
          <w:tab w:val="left" w:pos="720"/>
          <w:tab w:val="left" w:pos="900"/>
        </w:tabs>
        <w:jc w:val="both"/>
        <w:rPr>
          <w:rFonts w:ascii="Times New Roman" w:hAnsi="Times New Roman" w:cs="Times New Roman"/>
          <w:sz w:val="18"/>
          <w:szCs w:val="18"/>
          <w:lang w:eastAsia="tr-TR"/>
        </w:rPr>
      </w:pPr>
      <w:r>
        <w:rPr>
          <w:rFonts w:ascii="Times New Roman" w:hAnsi="Times New Roman" w:cs="Times New Roman"/>
          <w:sz w:val="18"/>
          <w:szCs w:val="18"/>
          <w:lang w:eastAsia="tr-TR"/>
        </w:rPr>
        <w:t xml:space="preserve">               </w:t>
      </w:r>
      <w:r w:rsidRPr="00C00C43">
        <w:rPr>
          <w:rFonts w:ascii="Times New Roman" w:hAnsi="Times New Roman" w:cs="Times New Roman"/>
          <w:sz w:val="18"/>
          <w:szCs w:val="18"/>
          <w:lang w:eastAsia="tr-TR"/>
        </w:rPr>
        <w:t xml:space="preserve">“(4) KV3160 SUT kodu ile birlikte fatura edilemez. </w:t>
      </w:r>
      <w:r w:rsidRPr="00C00C43">
        <w:rPr>
          <w:rFonts w:ascii="Times New Roman" w:hAnsi="Times New Roman" w:cs="Times New Roman"/>
          <w:sz w:val="18"/>
          <w:szCs w:val="18"/>
        </w:rPr>
        <w:t>Ancak birlikte kullanılması durumunda ayrıntılı epikriz raporu sunulması halinde Kurumca bedeli karşılanır.</w:t>
      </w:r>
      <w:r w:rsidRPr="00C00C43">
        <w:rPr>
          <w:rFonts w:ascii="Times New Roman" w:hAnsi="Times New Roman" w:cs="Times New Roman"/>
          <w:sz w:val="18"/>
          <w:szCs w:val="18"/>
          <w:lang w:eastAsia="tr-TR"/>
        </w:rPr>
        <w:t>”</w:t>
      </w:r>
    </w:p>
    <w:p w:rsidR="007D6E33" w:rsidRDefault="007D6E33" w:rsidP="007D6E33">
      <w:pPr>
        <w:pStyle w:val="AralkYok"/>
        <w:tabs>
          <w:tab w:val="left" w:pos="720"/>
          <w:tab w:val="left" w:pos="900"/>
        </w:tabs>
        <w:jc w:val="both"/>
        <w:rPr>
          <w:rFonts w:ascii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b</w:t>
      </w:r>
      <w:r w:rsidRPr="00650DA0">
        <w:rPr>
          <w:rFonts w:ascii="Times New Roman" w:eastAsia="Calibri" w:hAnsi="Times New Roman" w:cs="Times New Roman"/>
          <w:sz w:val="18"/>
          <w:szCs w:val="18"/>
        </w:rPr>
        <w:t xml:space="preserve">) </w:t>
      </w:r>
      <w:r w:rsidRPr="00C00C43">
        <w:rPr>
          <w:rFonts w:ascii="Times New Roman" w:hAnsi="Times New Roman" w:cs="Times New Roman"/>
          <w:sz w:val="18"/>
          <w:szCs w:val="18"/>
          <w:lang w:eastAsia="tr-TR"/>
        </w:rPr>
        <w:t>“KV3160”</w:t>
      </w:r>
      <w:r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r w:rsidRPr="00650DA0">
        <w:rPr>
          <w:rFonts w:ascii="Times New Roman" w:eastAsia="Calibri" w:hAnsi="Times New Roman" w:cs="Times New Roman"/>
          <w:sz w:val="18"/>
          <w:szCs w:val="18"/>
        </w:rPr>
        <w:t>SUT kodlu tıbbi malzeme</w:t>
      </w:r>
      <w:r>
        <w:rPr>
          <w:rFonts w:ascii="Times New Roman" w:eastAsia="Calibri" w:hAnsi="Times New Roman" w:cs="Times New Roman"/>
          <w:sz w:val="18"/>
          <w:szCs w:val="18"/>
        </w:rPr>
        <w:t xml:space="preserve"> satırının</w:t>
      </w:r>
      <w:r w:rsidRPr="00650DA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>“A</w:t>
      </w:r>
      <w:r w:rsidRPr="00650DA0">
        <w:rPr>
          <w:rFonts w:ascii="Times New Roman" w:eastAsia="Calibri" w:hAnsi="Times New Roman" w:cs="Times New Roman"/>
          <w:sz w:val="18"/>
          <w:szCs w:val="18"/>
        </w:rPr>
        <w:t>çıklama</w:t>
      </w:r>
      <w:r>
        <w:rPr>
          <w:rFonts w:ascii="Times New Roman" w:eastAsia="Calibri" w:hAnsi="Times New Roman" w:cs="Times New Roman"/>
          <w:sz w:val="18"/>
          <w:szCs w:val="18"/>
        </w:rPr>
        <w:t>”</w:t>
      </w:r>
      <w:r w:rsidRPr="00650DA0">
        <w:rPr>
          <w:rFonts w:ascii="Times New Roman" w:eastAsia="Calibri" w:hAnsi="Times New Roman" w:cs="Times New Roman"/>
          <w:sz w:val="18"/>
          <w:szCs w:val="18"/>
        </w:rPr>
        <w:t xml:space="preserve"> bölümüne aşağıdaki madde eklenmiştir.</w:t>
      </w:r>
    </w:p>
    <w:p w:rsidR="007D6E33" w:rsidRDefault="007D6E33" w:rsidP="007D6E33">
      <w:pPr>
        <w:pStyle w:val="AralkYok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eastAsia="tr-TR"/>
        </w:rPr>
        <w:t>“</w:t>
      </w:r>
      <w:r w:rsidRPr="00C00C43">
        <w:rPr>
          <w:rFonts w:ascii="Times New Roman" w:hAnsi="Times New Roman" w:cs="Times New Roman"/>
          <w:sz w:val="18"/>
          <w:szCs w:val="18"/>
          <w:lang w:eastAsia="tr-TR"/>
        </w:rPr>
        <w:t xml:space="preserve">(4) KV3159 SUT kodu ile birlikte fatura edilemez. </w:t>
      </w:r>
      <w:r w:rsidRPr="00C00C43">
        <w:rPr>
          <w:rFonts w:ascii="Times New Roman" w:hAnsi="Times New Roman" w:cs="Times New Roman"/>
          <w:sz w:val="18"/>
          <w:szCs w:val="18"/>
        </w:rPr>
        <w:t>Ancak birlikte kullanılması durumunda ayrıntılı epikriz raporu sunulması halinde Kurumca bedeli karşılanır.</w:t>
      </w:r>
      <w:r>
        <w:rPr>
          <w:rFonts w:ascii="Times New Roman" w:hAnsi="Times New Roman" w:cs="Times New Roman"/>
          <w:sz w:val="18"/>
          <w:szCs w:val="18"/>
        </w:rPr>
        <w:t>”</w:t>
      </w:r>
    </w:p>
    <w:p w:rsidR="007D6E33" w:rsidRPr="00C00C43" w:rsidRDefault="007D6E33" w:rsidP="007D6E33">
      <w:pPr>
        <w:pStyle w:val="AralkYok"/>
        <w:ind w:firstLine="708"/>
        <w:jc w:val="both"/>
        <w:rPr>
          <w:rFonts w:ascii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Calibri" w:hAnsi="Times New Roman" w:cs="Times New Roman"/>
          <w:sz w:val="18"/>
          <w:szCs w:val="18"/>
        </w:rPr>
        <w:t>c</w:t>
      </w:r>
      <w:r w:rsidRPr="00650DA0">
        <w:rPr>
          <w:rFonts w:ascii="Times New Roman" w:eastAsia="Calibri" w:hAnsi="Times New Roman" w:cs="Times New Roman"/>
          <w:sz w:val="18"/>
          <w:szCs w:val="18"/>
        </w:rPr>
        <w:t xml:space="preserve">) </w:t>
      </w:r>
      <w:r w:rsidRPr="00C00C43">
        <w:rPr>
          <w:rFonts w:ascii="Times New Roman" w:hAnsi="Times New Roman" w:cs="Times New Roman"/>
          <w:sz w:val="18"/>
          <w:szCs w:val="18"/>
          <w:lang w:eastAsia="tr-TR"/>
        </w:rPr>
        <w:t>“KV2022”</w:t>
      </w:r>
      <w:r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r w:rsidRPr="00650DA0">
        <w:rPr>
          <w:rFonts w:ascii="Times New Roman" w:eastAsia="Calibri" w:hAnsi="Times New Roman" w:cs="Times New Roman"/>
          <w:sz w:val="18"/>
          <w:szCs w:val="18"/>
        </w:rPr>
        <w:t>SUT kodlu tıbbi malzeme</w:t>
      </w:r>
      <w:r>
        <w:rPr>
          <w:rFonts w:ascii="Times New Roman" w:eastAsia="Calibri" w:hAnsi="Times New Roman" w:cs="Times New Roman"/>
          <w:sz w:val="18"/>
          <w:szCs w:val="18"/>
        </w:rPr>
        <w:t xml:space="preserve"> satırının</w:t>
      </w:r>
      <w:r w:rsidRPr="00650DA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>“A</w:t>
      </w:r>
      <w:r w:rsidRPr="00650DA0">
        <w:rPr>
          <w:rFonts w:ascii="Times New Roman" w:eastAsia="Calibri" w:hAnsi="Times New Roman" w:cs="Times New Roman"/>
          <w:sz w:val="18"/>
          <w:szCs w:val="18"/>
        </w:rPr>
        <w:t>çıklama</w:t>
      </w:r>
      <w:r>
        <w:rPr>
          <w:rFonts w:ascii="Times New Roman" w:eastAsia="Calibri" w:hAnsi="Times New Roman" w:cs="Times New Roman"/>
          <w:sz w:val="18"/>
          <w:szCs w:val="18"/>
        </w:rPr>
        <w:t>”</w:t>
      </w:r>
      <w:r w:rsidRPr="00650DA0">
        <w:rPr>
          <w:rFonts w:ascii="Times New Roman" w:eastAsia="Calibri" w:hAnsi="Times New Roman" w:cs="Times New Roman"/>
          <w:sz w:val="18"/>
          <w:szCs w:val="18"/>
        </w:rPr>
        <w:t xml:space="preserve"> bölümüne aşağıdaki madde eklenmiştir.</w:t>
      </w:r>
    </w:p>
    <w:p w:rsidR="007D6E33" w:rsidRDefault="007D6E33" w:rsidP="007D6E33">
      <w:pPr>
        <w:pStyle w:val="AralkYok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eastAsia="tr-TR"/>
        </w:rPr>
        <w:t>“</w:t>
      </w:r>
      <w:r w:rsidRPr="00C00C43">
        <w:rPr>
          <w:rFonts w:ascii="Times New Roman" w:hAnsi="Times New Roman" w:cs="Times New Roman"/>
          <w:sz w:val="18"/>
          <w:szCs w:val="18"/>
          <w:lang w:eastAsia="tr-TR"/>
        </w:rPr>
        <w:t>(</w:t>
      </w:r>
      <w:r w:rsidR="002053AE">
        <w:rPr>
          <w:rFonts w:ascii="Times New Roman" w:hAnsi="Times New Roman" w:cs="Times New Roman"/>
          <w:sz w:val="18"/>
          <w:szCs w:val="18"/>
          <w:lang w:eastAsia="tr-TR"/>
        </w:rPr>
        <w:t>3</w:t>
      </w:r>
      <w:r w:rsidRPr="00C00C43">
        <w:rPr>
          <w:rFonts w:ascii="Times New Roman" w:hAnsi="Times New Roman" w:cs="Times New Roman"/>
          <w:sz w:val="18"/>
          <w:szCs w:val="18"/>
          <w:lang w:eastAsia="tr-TR"/>
        </w:rPr>
        <w:t xml:space="preserve">) KV2023 SUT kodu ile birlikte fatura edilemez. </w:t>
      </w:r>
      <w:r w:rsidRPr="00C00C43">
        <w:rPr>
          <w:rFonts w:ascii="Times New Roman" w:hAnsi="Times New Roman" w:cs="Times New Roman"/>
          <w:sz w:val="18"/>
          <w:szCs w:val="18"/>
        </w:rPr>
        <w:t>Ancak birlikte kullanılması durumunda ayrıntılı epikriz raporu sunulması halinde Kurumca bedeli karşılanır.</w:t>
      </w:r>
      <w:r>
        <w:rPr>
          <w:rFonts w:ascii="Times New Roman" w:hAnsi="Times New Roman" w:cs="Times New Roman"/>
          <w:sz w:val="18"/>
          <w:szCs w:val="18"/>
        </w:rPr>
        <w:t>”</w:t>
      </w:r>
    </w:p>
    <w:p w:rsidR="007D6E33" w:rsidRPr="00C00C43" w:rsidRDefault="007D6E33" w:rsidP="007D6E33">
      <w:pPr>
        <w:pStyle w:val="AralkYok"/>
        <w:ind w:firstLine="708"/>
        <w:jc w:val="both"/>
        <w:rPr>
          <w:rFonts w:ascii="Times New Roman" w:hAnsi="Times New Roman" w:cs="Times New Roman"/>
          <w:sz w:val="18"/>
          <w:szCs w:val="18"/>
          <w:lang w:eastAsia="tr-TR"/>
        </w:rPr>
      </w:pPr>
      <w:proofErr w:type="gramStart"/>
      <w:r>
        <w:rPr>
          <w:rFonts w:ascii="Times New Roman" w:eastAsia="Calibri" w:hAnsi="Times New Roman" w:cs="Times New Roman"/>
          <w:sz w:val="18"/>
          <w:szCs w:val="18"/>
        </w:rPr>
        <w:t>ç</w:t>
      </w:r>
      <w:proofErr w:type="gramEnd"/>
      <w:r w:rsidRPr="00650DA0">
        <w:rPr>
          <w:rFonts w:ascii="Times New Roman" w:eastAsia="Calibri" w:hAnsi="Times New Roman" w:cs="Times New Roman"/>
          <w:sz w:val="18"/>
          <w:szCs w:val="18"/>
        </w:rPr>
        <w:t xml:space="preserve">) </w:t>
      </w:r>
      <w:r w:rsidRPr="00C00C43">
        <w:rPr>
          <w:rFonts w:ascii="Times New Roman" w:hAnsi="Times New Roman" w:cs="Times New Roman"/>
          <w:sz w:val="18"/>
          <w:szCs w:val="18"/>
          <w:lang w:eastAsia="tr-TR"/>
        </w:rPr>
        <w:t>“KV2023”</w:t>
      </w:r>
      <w:r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r w:rsidRPr="00650DA0">
        <w:rPr>
          <w:rFonts w:ascii="Times New Roman" w:eastAsia="Calibri" w:hAnsi="Times New Roman" w:cs="Times New Roman"/>
          <w:sz w:val="18"/>
          <w:szCs w:val="18"/>
        </w:rPr>
        <w:t>SUT kodlu tıbbi malzeme</w:t>
      </w:r>
      <w:r>
        <w:rPr>
          <w:rFonts w:ascii="Times New Roman" w:eastAsia="Calibri" w:hAnsi="Times New Roman" w:cs="Times New Roman"/>
          <w:sz w:val="18"/>
          <w:szCs w:val="18"/>
        </w:rPr>
        <w:t xml:space="preserve"> satırının</w:t>
      </w:r>
      <w:r w:rsidRPr="00650DA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>“A</w:t>
      </w:r>
      <w:r w:rsidRPr="00650DA0">
        <w:rPr>
          <w:rFonts w:ascii="Times New Roman" w:eastAsia="Calibri" w:hAnsi="Times New Roman" w:cs="Times New Roman"/>
          <w:sz w:val="18"/>
          <w:szCs w:val="18"/>
        </w:rPr>
        <w:t>çıklama</w:t>
      </w:r>
      <w:r>
        <w:rPr>
          <w:rFonts w:ascii="Times New Roman" w:eastAsia="Calibri" w:hAnsi="Times New Roman" w:cs="Times New Roman"/>
          <w:sz w:val="18"/>
          <w:szCs w:val="18"/>
        </w:rPr>
        <w:t>”</w:t>
      </w:r>
      <w:r w:rsidRPr="00650DA0">
        <w:rPr>
          <w:rFonts w:ascii="Times New Roman" w:eastAsia="Calibri" w:hAnsi="Times New Roman" w:cs="Times New Roman"/>
          <w:sz w:val="18"/>
          <w:szCs w:val="18"/>
        </w:rPr>
        <w:t xml:space="preserve"> bölümüne aşağıdaki madde eklenmiştir.</w:t>
      </w:r>
    </w:p>
    <w:p w:rsidR="007D6E33" w:rsidRDefault="007D6E33" w:rsidP="007D6E33">
      <w:pPr>
        <w:pStyle w:val="AralkYok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eastAsia="tr-TR"/>
        </w:rPr>
        <w:t>“</w:t>
      </w:r>
      <w:r w:rsidRPr="00C00C43">
        <w:rPr>
          <w:rFonts w:ascii="Times New Roman" w:hAnsi="Times New Roman" w:cs="Times New Roman"/>
          <w:sz w:val="18"/>
          <w:szCs w:val="18"/>
          <w:lang w:eastAsia="tr-TR"/>
        </w:rPr>
        <w:t>(</w:t>
      </w:r>
      <w:r w:rsidR="002053AE">
        <w:rPr>
          <w:rFonts w:ascii="Times New Roman" w:hAnsi="Times New Roman" w:cs="Times New Roman"/>
          <w:sz w:val="18"/>
          <w:szCs w:val="18"/>
          <w:lang w:eastAsia="tr-TR"/>
        </w:rPr>
        <w:t>3</w:t>
      </w:r>
      <w:r w:rsidRPr="00C00C43">
        <w:rPr>
          <w:rFonts w:ascii="Times New Roman" w:hAnsi="Times New Roman" w:cs="Times New Roman"/>
          <w:sz w:val="18"/>
          <w:szCs w:val="18"/>
          <w:lang w:eastAsia="tr-TR"/>
        </w:rPr>
        <w:t xml:space="preserve">) KV2022 SUT kodu ile birlikte fatura edilemez. </w:t>
      </w:r>
      <w:r w:rsidRPr="00C00C43">
        <w:rPr>
          <w:rFonts w:ascii="Times New Roman" w:hAnsi="Times New Roman" w:cs="Times New Roman"/>
          <w:sz w:val="18"/>
          <w:szCs w:val="18"/>
        </w:rPr>
        <w:t>Ancak birlikte kullanılması durumunda ayrıntılı epikriz raporu sunulması halinde Kurumca bedeli karşılanır.</w:t>
      </w:r>
      <w:r>
        <w:rPr>
          <w:rFonts w:ascii="Times New Roman" w:hAnsi="Times New Roman" w:cs="Times New Roman"/>
          <w:sz w:val="18"/>
          <w:szCs w:val="18"/>
        </w:rPr>
        <w:t>”</w:t>
      </w:r>
    </w:p>
    <w:p w:rsidR="007D6E33" w:rsidRPr="00C00C43" w:rsidRDefault="007D6E33" w:rsidP="007D6E33">
      <w:pPr>
        <w:pStyle w:val="AralkYok"/>
        <w:ind w:firstLine="708"/>
        <w:jc w:val="both"/>
        <w:rPr>
          <w:rFonts w:ascii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Calibri" w:hAnsi="Times New Roman" w:cs="Times New Roman"/>
          <w:sz w:val="18"/>
          <w:szCs w:val="18"/>
        </w:rPr>
        <w:t>d</w:t>
      </w:r>
      <w:r w:rsidRPr="00650DA0">
        <w:rPr>
          <w:rFonts w:ascii="Times New Roman" w:eastAsia="Calibri" w:hAnsi="Times New Roman" w:cs="Times New Roman"/>
          <w:sz w:val="18"/>
          <w:szCs w:val="18"/>
        </w:rPr>
        <w:t xml:space="preserve">) </w:t>
      </w:r>
      <w:r w:rsidRPr="00C00C43">
        <w:rPr>
          <w:rFonts w:ascii="Times New Roman" w:hAnsi="Times New Roman" w:cs="Times New Roman"/>
          <w:sz w:val="18"/>
          <w:szCs w:val="18"/>
          <w:lang w:eastAsia="tr-TR"/>
        </w:rPr>
        <w:t>“KV2024”</w:t>
      </w:r>
      <w:r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r w:rsidRPr="00650DA0">
        <w:rPr>
          <w:rFonts w:ascii="Times New Roman" w:eastAsia="Calibri" w:hAnsi="Times New Roman" w:cs="Times New Roman"/>
          <w:sz w:val="18"/>
          <w:szCs w:val="18"/>
        </w:rPr>
        <w:t>SUT kodlu tıbbi malzeme</w:t>
      </w:r>
      <w:r>
        <w:rPr>
          <w:rFonts w:ascii="Times New Roman" w:eastAsia="Calibri" w:hAnsi="Times New Roman" w:cs="Times New Roman"/>
          <w:sz w:val="18"/>
          <w:szCs w:val="18"/>
        </w:rPr>
        <w:t xml:space="preserve"> satırının</w:t>
      </w:r>
      <w:r w:rsidRPr="00650DA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>“A</w:t>
      </w:r>
      <w:r w:rsidRPr="00650DA0">
        <w:rPr>
          <w:rFonts w:ascii="Times New Roman" w:eastAsia="Calibri" w:hAnsi="Times New Roman" w:cs="Times New Roman"/>
          <w:sz w:val="18"/>
          <w:szCs w:val="18"/>
        </w:rPr>
        <w:t>çıklama</w:t>
      </w:r>
      <w:r>
        <w:rPr>
          <w:rFonts w:ascii="Times New Roman" w:eastAsia="Calibri" w:hAnsi="Times New Roman" w:cs="Times New Roman"/>
          <w:sz w:val="18"/>
          <w:szCs w:val="18"/>
        </w:rPr>
        <w:t>”</w:t>
      </w:r>
      <w:r w:rsidRPr="00650DA0">
        <w:rPr>
          <w:rFonts w:ascii="Times New Roman" w:eastAsia="Calibri" w:hAnsi="Times New Roman" w:cs="Times New Roman"/>
          <w:sz w:val="18"/>
          <w:szCs w:val="18"/>
        </w:rPr>
        <w:t xml:space="preserve"> bölümüne aşağıdaki madde eklenmiştir.</w:t>
      </w:r>
    </w:p>
    <w:p w:rsidR="007D6E33" w:rsidRDefault="007D6E33" w:rsidP="007D6E33">
      <w:pPr>
        <w:pStyle w:val="AralkYok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eastAsia="tr-TR"/>
        </w:rPr>
        <w:t>“</w:t>
      </w:r>
      <w:r w:rsidRPr="00C00C43">
        <w:rPr>
          <w:rFonts w:ascii="Times New Roman" w:hAnsi="Times New Roman" w:cs="Times New Roman"/>
          <w:sz w:val="18"/>
          <w:szCs w:val="18"/>
          <w:lang w:eastAsia="tr-TR"/>
        </w:rPr>
        <w:t>(</w:t>
      </w:r>
      <w:r w:rsidR="002053AE">
        <w:rPr>
          <w:rFonts w:ascii="Times New Roman" w:hAnsi="Times New Roman" w:cs="Times New Roman"/>
          <w:sz w:val="18"/>
          <w:szCs w:val="18"/>
          <w:lang w:eastAsia="tr-TR"/>
        </w:rPr>
        <w:t>3</w:t>
      </w:r>
      <w:r w:rsidRPr="00C00C43">
        <w:rPr>
          <w:rFonts w:ascii="Times New Roman" w:hAnsi="Times New Roman" w:cs="Times New Roman"/>
          <w:sz w:val="18"/>
          <w:szCs w:val="18"/>
          <w:lang w:eastAsia="tr-TR"/>
        </w:rPr>
        <w:t xml:space="preserve">) KV2025 SUT kodu ile birlikte fatura edilemez. </w:t>
      </w:r>
      <w:r w:rsidRPr="00C00C43">
        <w:rPr>
          <w:rFonts w:ascii="Times New Roman" w:hAnsi="Times New Roman" w:cs="Times New Roman"/>
          <w:sz w:val="18"/>
          <w:szCs w:val="18"/>
        </w:rPr>
        <w:t>Ancak birlikte kullanılması durumunda ayrıntılı epikriz raporu sunulması halinde Kurumca bedeli karşılanır.</w:t>
      </w:r>
      <w:r>
        <w:rPr>
          <w:rFonts w:ascii="Times New Roman" w:hAnsi="Times New Roman" w:cs="Times New Roman"/>
          <w:sz w:val="18"/>
          <w:szCs w:val="18"/>
        </w:rPr>
        <w:t>”</w:t>
      </w:r>
    </w:p>
    <w:p w:rsidR="007D6E33" w:rsidRPr="00C00C43" w:rsidRDefault="007D6E33" w:rsidP="007D6E33">
      <w:pPr>
        <w:pStyle w:val="AralkYok"/>
        <w:ind w:firstLine="708"/>
        <w:jc w:val="both"/>
        <w:rPr>
          <w:rFonts w:ascii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Calibri" w:hAnsi="Times New Roman" w:cs="Times New Roman"/>
          <w:sz w:val="18"/>
          <w:szCs w:val="18"/>
        </w:rPr>
        <w:t>e</w:t>
      </w:r>
      <w:r w:rsidRPr="00650DA0">
        <w:rPr>
          <w:rFonts w:ascii="Times New Roman" w:eastAsia="Calibri" w:hAnsi="Times New Roman" w:cs="Times New Roman"/>
          <w:sz w:val="18"/>
          <w:szCs w:val="18"/>
        </w:rPr>
        <w:t xml:space="preserve">) </w:t>
      </w:r>
      <w:r w:rsidRPr="00C00C43">
        <w:rPr>
          <w:rFonts w:ascii="Times New Roman" w:hAnsi="Times New Roman" w:cs="Times New Roman"/>
          <w:sz w:val="18"/>
          <w:szCs w:val="18"/>
          <w:lang w:eastAsia="tr-TR"/>
        </w:rPr>
        <w:t>“KV2025”</w:t>
      </w:r>
      <w:r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r w:rsidRPr="00650DA0">
        <w:rPr>
          <w:rFonts w:ascii="Times New Roman" w:eastAsia="Calibri" w:hAnsi="Times New Roman" w:cs="Times New Roman"/>
          <w:sz w:val="18"/>
          <w:szCs w:val="18"/>
        </w:rPr>
        <w:t>SUT kodlu tıbbi malzeme</w:t>
      </w:r>
      <w:r>
        <w:rPr>
          <w:rFonts w:ascii="Times New Roman" w:eastAsia="Calibri" w:hAnsi="Times New Roman" w:cs="Times New Roman"/>
          <w:sz w:val="18"/>
          <w:szCs w:val="18"/>
        </w:rPr>
        <w:t xml:space="preserve"> satırının</w:t>
      </w:r>
      <w:r w:rsidRPr="00650DA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>“A</w:t>
      </w:r>
      <w:r w:rsidRPr="00650DA0">
        <w:rPr>
          <w:rFonts w:ascii="Times New Roman" w:eastAsia="Calibri" w:hAnsi="Times New Roman" w:cs="Times New Roman"/>
          <w:sz w:val="18"/>
          <w:szCs w:val="18"/>
        </w:rPr>
        <w:t>çıklama</w:t>
      </w:r>
      <w:r>
        <w:rPr>
          <w:rFonts w:ascii="Times New Roman" w:eastAsia="Calibri" w:hAnsi="Times New Roman" w:cs="Times New Roman"/>
          <w:sz w:val="18"/>
          <w:szCs w:val="18"/>
        </w:rPr>
        <w:t>”</w:t>
      </w:r>
      <w:r w:rsidRPr="00650DA0">
        <w:rPr>
          <w:rFonts w:ascii="Times New Roman" w:eastAsia="Calibri" w:hAnsi="Times New Roman" w:cs="Times New Roman"/>
          <w:sz w:val="18"/>
          <w:szCs w:val="18"/>
        </w:rPr>
        <w:t xml:space="preserve"> bölümüne aşağıdaki madde eklenmiştir.</w:t>
      </w:r>
    </w:p>
    <w:p w:rsidR="009D78E3" w:rsidRPr="00C00C43" w:rsidRDefault="007D6E33" w:rsidP="00215795">
      <w:pPr>
        <w:pStyle w:val="AralkYok"/>
        <w:ind w:firstLine="708"/>
        <w:jc w:val="both"/>
        <w:rPr>
          <w:rFonts w:ascii="Times New Roman" w:hAnsi="Times New Roman" w:cs="Times New Roman"/>
          <w:sz w:val="18"/>
          <w:szCs w:val="18"/>
          <w:lang w:eastAsia="tr-TR"/>
        </w:rPr>
      </w:pPr>
      <w:r>
        <w:rPr>
          <w:rFonts w:ascii="Times New Roman" w:hAnsi="Times New Roman" w:cs="Times New Roman"/>
          <w:sz w:val="18"/>
          <w:szCs w:val="18"/>
          <w:lang w:eastAsia="tr-TR"/>
        </w:rPr>
        <w:t>“</w:t>
      </w:r>
      <w:r w:rsidRPr="00C00C43">
        <w:rPr>
          <w:rFonts w:ascii="Times New Roman" w:hAnsi="Times New Roman" w:cs="Times New Roman"/>
          <w:sz w:val="18"/>
          <w:szCs w:val="18"/>
          <w:lang w:eastAsia="tr-TR"/>
        </w:rPr>
        <w:t>(</w:t>
      </w:r>
      <w:r w:rsidR="002053AE">
        <w:rPr>
          <w:rFonts w:ascii="Times New Roman" w:hAnsi="Times New Roman" w:cs="Times New Roman"/>
          <w:sz w:val="18"/>
          <w:szCs w:val="18"/>
          <w:lang w:eastAsia="tr-TR"/>
        </w:rPr>
        <w:t>3</w:t>
      </w:r>
      <w:r w:rsidRPr="00C00C43">
        <w:rPr>
          <w:rFonts w:ascii="Times New Roman" w:hAnsi="Times New Roman" w:cs="Times New Roman"/>
          <w:sz w:val="18"/>
          <w:szCs w:val="18"/>
          <w:lang w:eastAsia="tr-TR"/>
        </w:rPr>
        <w:t xml:space="preserve">) KV2024 SUT kodu ile birlikte fatura edilemez. </w:t>
      </w:r>
      <w:r w:rsidRPr="00C00C43">
        <w:rPr>
          <w:rFonts w:ascii="Times New Roman" w:hAnsi="Times New Roman" w:cs="Times New Roman"/>
          <w:sz w:val="18"/>
          <w:szCs w:val="18"/>
        </w:rPr>
        <w:t>Ancak birlikte kullanılması durumunda ayrıntılı epikriz raporu sunulması halinde Kurumca bedeli karşılanır.</w:t>
      </w:r>
      <w:r>
        <w:rPr>
          <w:rFonts w:ascii="Times New Roman" w:hAnsi="Times New Roman" w:cs="Times New Roman"/>
          <w:sz w:val="18"/>
          <w:szCs w:val="18"/>
        </w:rPr>
        <w:t>”</w:t>
      </w:r>
    </w:p>
    <w:p w:rsidR="00281422" w:rsidRPr="00C00C43" w:rsidRDefault="00B3777E" w:rsidP="0016137C">
      <w:pPr>
        <w:pStyle w:val="AralkYok"/>
        <w:ind w:firstLine="708"/>
        <w:jc w:val="both"/>
        <w:rPr>
          <w:rFonts w:ascii="Times New Roman" w:hAnsi="Times New Roman" w:cs="Times New Roman"/>
          <w:b/>
          <w:bCs/>
          <w:sz w:val="18"/>
          <w:szCs w:val="18"/>
          <w:highlight w:val="cyan"/>
        </w:rPr>
      </w:pPr>
      <w:r w:rsidRPr="00C00C43">
        <w:rPr>
          <w:rFonts w:ascii="Times New Roman" w:hAnsi="Times New Roman" w:cs="Times New Roman"/>
          <w:b/>
          <w:sz w:val="18"/>
          <w:szCs w:val="18"/>
          <w:lang w:eastAsia="tr-TR"/>
        </w:rPr>
        <w:t>MADDE</w:t>
      </w:r>
      <w:r w:rsidR="00755708" w:rsidRPr="00C00C43">
        <w:rPr>
          <w:rFonts w:ascii="Times New Roman" w:hAnsi="Times New Roman" w:cs="Times New Roman"/>
          <w:b/>
          <w:sz w:val="18"/>
          <w:szCs w:val="18"/>
          <w:lang w:eastAsia="tr-TR"/>
        </w:rPr>
        <w:t xml:space="preserve"> </w:t>
      </w:r>
      <w:r w:rsidR="00B07C52">
        <w:rPr>
          <w:rFonts w:ascii="Times New Roman" w:hAnsi="Times New Roman" w:cs="Times New Roman"/>
          <w:b/>
          <w:sz w:val="18"/>
          <w:szCs w:val="18"/>
          <w:lang w:eastAsia="tr-TR"/>
        </w:rPr>
        <w:t>7</w:t>
      </w:r>
      <w:r w:rsidRPr="00C00C43">
        <w:rPr>
          <w:rFonts w:ascii="Times New Roman" w:hAnsi="Times New Roman" w:cs="Times New Roman"/>
          <w:b/>
          <w:sz w:val="18"/>
          <w:szCs w:val="18"/>
          <w:lang w:eastAsia="tr-TR"/>
        </w:rPr>
        <w:t>-</w:t>
      </w:r>
      <w:r w:rsidRPr="00C00C43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r w:rsidR="00211898" w:rsidRPr="00C00C43">
        <w:rPr>
          <w:rFonts w:ascii="Times New Roman" w:hAnsi="Times New Roman" w:cs="Times New Roman"/>
          <w:sz w:val="18"/>
          <w:szCs w:val="18"/>
          <w:lang w:eastAsia="tr-TR"/>
        </w:rPr>
        <w:t>Aynı Tebliğ eki “</w:t>
      </w:r>
      <w:r w:rsidR="00211898" w:rsidRPr="00C00C43">
        <w:rPr>
          <w:rFonts w:ascii="Times New Roman" w:hAnsi="Times New Roman" w:cs="Times New Roman"/>
          <w:bCs/>
          <w:sz w:val="18"/>
          <w:szCs w:val="18"/>
        </w:rPr>
        <w:t xml:space="preserve">Radyoloji Branşı </w:t>
      </w:r>
      <w:r w:rsidR="005E397D">
        <w:rPr>
          <w:rFonts w:ascii="Times New Roman" w:hAnsi="Times New Roman" w:cs="Times New Roman"/>
          <w:bCs/>
          <w:sz w:val="18"/>
          <w:szCs w:val="18"/>
        </w:rPr>
        <w:t>v</w:t>
      </w:r>
      <w:r w:rsidR="00211898" w:rsidRPr="00C00C43">
        <w:rPr>
          <w:rFonts w:ascii="Times New Roman" w:hAnsi="Times New Roman" w:cs="Times New Roman"/>
          <w:bCs/>
          <w:sz w:val="18"/>
          <w:szCs w:val="18"/>
        </w:rPr>
        <w:t xml:space="preserve">e </w:t>
      </w:r>
      <w:proofErr w:type="spellStart"/>
      <w:r w:rsidR="00211898" w:rsidRPr="00C00C43">
        <w:rPr>
          <w:rFonts w:ascii="Times New Roman" w:hAnsi="Times New Roman" w:cs="Times New Roman"/>
          <w:bCs/>
          <w:sz w:val="18"/>
          <w:szCs w:val="18"/>
        </w:rPr>
        <w:t>Endovasküler</w:t>
      </w:r>
      <w:proofErr w:type="spellEnd"/>
      <w:r w:rsidR="00211898" w:rsidRPr="00C00C43">
        <w:rPr>
          <w:rFonts w:ascii="Times New Roman" w:hAnsi="Times New Roman" w:cs="Times New Roman"/>
          <w:bCs/>
          <w:sz w:val="18"/>
          <w:szCs w:val="18"/>
        </w:rPr>
        <w:t>/</w:t>
      </w:r>
      <w:proofErr w:type="spellStart"/>
      <w:r w:rsidR="00211898" w:rsidRPr="00C00C43">
        <w:rPr>
          <w:rFonts w:ascii="Times New Roman" w:hAnsi="Times New Roman" w:cs="Times New Roman"/>
          <w:bCs/>
          <w:sz w:val="18"/>
          <w:szCs w:val="18"/>
        </w:rPr>
        <w:t>Nonvasküler</w:t>
      </w:r>
      <w:proofErr w:type="spellEnd"/>
      <w:r w:rsidR="00211898" w:rsidRPr="00C00C43">
        <w:rPr>
          <w:rFonts w:ascii="Times New Roman" w:hAnsi="Times New Roman" w:cs="Times New Roman"/>
          <w:bCs/>
          <w:sz w:val="18"/>
          <w:szCs w:val="18"/>
        </w:rPr>
        <w:t xml:space="preserve"> Girişimsel İşlemlere Ait Tıbbi Malzemeler Listesi (E</w:t>
      </w:r>
      <w:r w:rsidR="00AA099C">
        <w:rPr>
          <w:rFonts w:ascii="Times New Roman" w:hAnsi="Times New Roman" w:cs="Times New Roman"/>
          <w:bCs/>
          <w:sz w:val="18"/>
          <w:szCs w:val="18"/>
        </w:rPr>
        <w:t>K</w:t>
      </w:r>
      <w:r w:rsidR="00211898" w:rsidRPr="00C00C43">
        <w:rPr>
          <w:rFonts w:ascii="Times New Roman" w:hAnsi="Times New Roman" w:cs="Times New Roman"/>
          <w:bCs/>
          <w:sz w:val="18"/>
          <w:szCs w:val="18"/>
        </w:rPr>
        <w:t>-3/M)</w:t>
      </w:r>
      <w:r w:rsidR="00211898" w:rsidRPr="00C00C43">
        <w:rPr>
          <w:rFonts w:ascii="Times New Roman" w:hAnsi="Times New Roman" w:cs="Times New Roman"/>
          <w:sz w:val="18"/>
          <w:szCs w:val="18"/>
          <w:lang w:eastAsia="tr-TR"/>
        </w:rPr>
        <w:t xml:space="preserve">” </w:t>
      </w:r>
      <w:proofErr w:type="spellStart"/>
      <w:r w:rsidR="00211898" w:rsidRPr="00C00C43">
        <w:rPr>
          <w:rFonts w:ascii="Times New Roman" w:hAnsi="Times New Roman" w:cs="Times New Roman"/>
          <w:sz w:val="18"/>
          <w:szCs w:val="18"/>
          <w:lang w:eastAsia="tr-TR"/>
        </w:rPr>
        <w:t>nde</w:t>
      </w:r>
      <w:proofErr w:type="spellEnd"/>
      <w:r w:rsidR="00281422" w:rsidRPr="00C00C43">
        <w:rPr>
          <w:rFonts w:ascii="Times New Roman" w:hAnsi="Times New Roman" w:cs="Times New Roman"/>
          <w:sz w:val="18"/>
          <w:szCs w:val="18"/>
          <w:lang w:eastAsia="tr-TR"/>
        </w:rPr>
        <w:t xml:space="preserve"> aşağıdaki düzenlemeler yapılmıştır.</w:t>
      </w:r>
    </w:p>
    <w:p w:rsidR="005E397D" w:rsidRDefault="004423F4" w:rsidP="0016137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00C43">
        <w:rPr>
          <w:rFonts w:ascii="Times New Roman" w:eastAsia="Calibri" w:hAnsi="Times New Roman" w:cs="Times New Roman"/>
          <w:sz w:val="18"/>
          <w:szCs w:val="18"/>
        </w:rPr>
        <w:tab/>
        <w:t>a)</w:t>
      </w:r>
      <w:r w:rsidR="00281422" w:rsidRPr="00C00C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Listede yer alan “GR1140</w:t>
      </w:r>
      <w:r w:rsidRPr="00C00C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”</w:t>
      </w:r>
      <w:r w:rsidR="00281422" w:rsidRPr="00C00C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, </w:t>
      </w:r>
      <w:r w:rsidRPr="00C00C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“</w:t>
      </w:r>
      <w:r w:rsidR="00281422" w:rsidRPr="00C00C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GR1141</w:t>
      </w:r>
      <w:r w:rsidRPr="00C00C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”, “</w:t>
      </w:r>
      <w:r w:rsidR="00281422" w:rsidRPr="00C00C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GR1152</w:t>
      </w:r>
      <w:r w:rsidRPr="00C00C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”</w:t>
      </w:r>
      <w:r w:rsidR="00281422" w:rsidRPr="00C00C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, </w:t>
      </w:r>
      <w:r w:rsidRPr="00C00C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“</w:t>
      </w:r>
      <w:r w:rsidR="00281422" w:rsidRPr="00C00C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GR1153</w:t>
      </w:r>
      <w:r w:rsidRPr="00C00C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”</w:t>
      </w:r>
      <w:r w:rsidR="00281422" w:rsidRPr="00C00C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, </w:t>
      </w:r>
      <w:r w:rsidRPr="00C00C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“</w:t>
      </w:r>
      <w:r w:rsidR="00281422" w:rsidRPr="00C00C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GR1154</w:t>
      </w:r>
      <w:r w:rsidRPr="00C00C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”</w:t>
      </w:r>
      <w:r w:rsidR="00281422" w:rsidRPr="00C00C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, </w:t>
      </w:r>
      <w:r w:rsidRPr="00C00C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“</w:t>
      </w:r>
      <w:r w:rsidR="00281422" w:rsidRPr="00C00C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GR1156</w:t>
      </w:r>
      <w:r w:rsidRPr="00C00C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”</w:t>
      </w:r>
      <w:r w:rsidR="00281422" w:rsidRPr="00C00C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, </w:t>
      </w:r>
      <w:r w:rsidRPr="00C00C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“</w:t>
      </w:r>
      <w:r w:rsidR="00281422" w:rsidRPr="00C00C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GR1157</w:t>
      </w:r>
      <w:r w:rsidRPr="00C00C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”</w:t>
      </w:r>
      <w:r w:rsidR="00281422" w:rsidRPr="00C00C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, </w:t>
      </w:r>
      <w:r w:rsidRPr="00C00C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“</w:t>
      </w:r>
      <w:r w:rsidR="00281422" w:rsidRPr="00C00C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GR1158</w:t>
      </w:r>
      <w:r w:rsidRPr="00C00C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”</w:t>
      </w:r>
      <w:r w:rsidR="00281422" w:rsidRPr="00C00C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ve </w:t>
      </w:r>
      <w:r w:rsidRPr="00C00C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“</w:t>
      </w:r>
      <w:r w:rsidR="00281422" w:rsidRPr="00C00C4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GR1159” SUT kodlu tıbbi </w:t>
      </w:r>
      <w:r w:rsidR="005E397D" w:rsidRPr="00C00C43">
        <w:rPr>
          <w:rFonts w:ascii="Times New Roman" w:hAnsi="Times New Roman" w:cs="Times New Roman"/>
          <w:color w:val="000000" w:themeColor="text1"/>
          <w:sz w:val="18"/>
          <w:szCs w:val="18"/>
          <w:lang w:eastAsia="tr-TR"/>
        </w:rPr>
        <w:t>malzeme</w:t>
      </w:r>
      <w:r w:rsidR="005E397D">
        <w:rPr>
          <w:rFonts w:ascii="Times New Roman" w:hAnsi="Times New Roman" w:cs="Times New Roman"/>
          <w:color w:val="000000" w:themeColor="text1"/>
          <w:sz w:val="18"/>
          <w:szCs w:val="18"/>
          <w:lang w:eastAsia="tr-TR"/>
        </w:rPr>
        <w:t xml:space="preserve"> satırları</w:t>
      </w:r>
      <w:r w:rsidR="005E397D" w:rsidRPr="00C00C43">
        <w:rPr>
          <w:rFonts w:ascii="Times New Roman" w:hAnsi="Times New Roman" w:cs="Times New Roman"/>
          <w:color w:val="000000"/>
          <w:sz w:val="18"/>
          <w:szCs w:val="18"/>
        </w:rPr>
        <w:t xml:space="preserve"> aşağıdaki şekilde değiştirilmiştir.</w:t>
      </w:r>
    </w:p>
    <w:p w:rsidR="005E397D" w:rsidRDefault="005E397D" w:rsidP="0016137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“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0"/>
        <w:gridCol w:w="6306"/>
        <w:gridCol w:w="709"/>
        <w:gridCol w:w="985"/>
      </w:tblGrid>
      <w:tr w:rsidR="005E397D" w:rsidRPr="005E397D" w:rsidTr="005E397D">
        <w:trPr>
          <w:trHeight w:val="255"/>
        </w:trPr>
        <w:tc>
          <w:tcPr>
            <w:tcW w:w="1060" w:type="dxa"/>
            <w:noWrap/>
            <w:vAlign w:val="center"/>
            <w:hideMark/>
          </w:tcPr>
          <w:p w:rsidR="005E397D" w:rsidRPr="005E397D" w:rsidRDefault="005E397D" w:rsidP="0016137C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9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GR1140</w:t>
            </w:r>
          </w:p>
        </w:tc>
        <w:tc>
          <w:tcPr>
            <w:tcW w:w="6306" w:type="dxa"/>
            <w:hideMark/>
          </w:tcPr>
          <w:p w:rsidR="005E397D" w:rsidRPr="005E397D" w:rsidRDefault="005E397D" w:rsidP="0016137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0C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STENT, PERİFERİK, VASKÜLER, İLAÇ SALINIMLI, BALONLA AÇILAN, MONORAİL</w:t>
            </w:r>
          </w:p>
        </w:tc>
        <w:tc>
          <w:tcPr>
            <w:tcW w:w="709" w:type="dxa"/>
            <w:hideMark/>
          </w:tcPr>
          <w:p w:rsidR="005E397D" w:rsidRPr="005E397D" w:rsidRDefault="005E397D" w:rsidP="0016137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9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noWrap/>
            <w:vAlign w:val="center"/>
            <w:hideMark/>
          </w:tcPr>
          <w:p w:rsidR="005E397D" w:rsidRPr="005E397D" w:rsidRDefault="005E397D" w:rsidP="0016137C">
            <w:pPr>
              <w:tabs>
                <w:tab w:val="left" w:pos="709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9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</w:t>
            </w:r>
            <w:r w:rsidRPr="00C00C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2.863,44</w:t>
            </w:r>
          </w:p>
        </w:tc>
      </w:tr>
      <w:tr w:rsidR="005E397D" w:rsidRPr="005E397D" w:rsidTr="005E397D">
        <w:trPr>
          <w:trHeight w:val="255"/>
        </w:trPr>
        <w:tc>
          <w:tcPr>
            <w:tcW w:w="1060" w:type="dxa"/>
            <w:shd w:val="clear" w:color="auto" w:fill="FFFFFF" w:themeFill="background1"/>
            <w:noWrap/>
            <w:vAlign w:val="center"/>
          </w:tcPr>
          <w:p w:rsidR="005E397D" w:rsidRPr="005E397D" w:rsidRDefault="005E397D" w:rsidP="0016137C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9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GR1141</w:t>
            </w:r>
          </w:p>
        </w:tc>
        <w:tc>
          <w:tcPr>
            <w:tcW w:w="6306" w:type="dxa"/>
            <w:shd w:val="clear" w:color="auto" w:fill="FFFFFF" w:themeFill="background1"/>
            <w:vAlign w:val="center"/>
          </w:tcPr>
          <w:p w:rsidR="005E397D" w:rsidRPr="00C00C43" w:rsidRDefault="005E397D" w:rsidP="0016137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0C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STENT, PERİFERİK, VASKÜLER, İLAÇ SALINIMLI, KENDİLİĞİNDEN AÇILAN, MONORAİL</w:t>
            </w:r>
          </w:p>
        </w:tc>
        <w:tc>
          <w:tcPr>
            <w:tcW w:w="709" w:type="dxa"/>
          </w:tcPr>
          <w:p w:rsidR="005E397D" w:rsidRPr="005E397D" w:rsidRDefault="005E397D" w:rsidP="0016137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noWrap/>
            <w:vAlign w:val="center"/>
          </w:tcPr>
          <w:p w:rsidR="005E397D" w:rsidRPr="005E397D" w:rsidRDefault="005E397D" w:rsidP="0016137C">
            <w:pPr>
              <w:tabs>
                <w:tab w:val="left" w:pos="709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0C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2.863,44</w:t>
            </w:r>
          </w:p>
        </w:tc>
      </w:tr>
    </w:tbl>
    <w:p w:rsidR="005E397D" w:rsidRDefault="005E397D" w:rsidP="0016137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”</w:t>
      </w:r>
    </w:p>
    <w:p w:rsidR="005E397D" w:rsidRDefault="005E397D" w:rsidP="0016137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“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0"/>
        <w:gridCol w:w="6306"/>
        <w:gridCol w:w="709"/>
        <w:gridCol w:w="985"/>
      </w:tblGrid>
      <w:tr w:rsidR="00BA5A99" w:rsidRPr="005E397D" w:rsidTr="00BA5A99">
        <w:trPr>
          <w:trHeight w:val="255"/>
        </w:trPr>
        <w:tc>
          <w:tcPr>
            <w:tcW w:w="1060" w:type="dxa"/>
            <w:shd w:val="clear" w:color="auto" w:fill="FFFFFF" w:themeFill="background1"/>
            <w:noWrap/>
            <w:vAlign w:val="center"/>
            <w:hideMark/>
          </w:tcPr>
          <w:p w:rsidR="00BA5A99" w:rsidRPr="00C00C43" w:rsidRDefault="00BA5A99" w:rsidP="0016137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00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GR1152</w:t>
            </w:r>
          </w:p>
        </w:tc>
        <w:tc>
          <w:tcPr>
            <w:tcW w:w="6306" w:type="dxa"/>
            <w:shd w:val="clear" w:color="auto" w:fill="FFFFFF" w:themeFill="background1"/>
            <w:vAlign w:val="center"/>
            <w:hideMark/>
          </w:tcPr>
          <w:p w:rsidR="00BA5A99" w:rsidRPr="00C00C43" w:rsidRDefault="00BA5A99" w:rsidP="0016137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00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STENT, NONVASKÜLER, ÖZOFAGİAL, ÇIPLAK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A5A99" w:rsidRPr="00C00C43" w:rsidRDefault="00BA5A99" w:rsidP="001613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85" w:type="dxa"/>
            <w:shd w:val="clear" w:color="auto" w:fill="FFFFFF" w:themeFill="background1"/>
            <w:noWrap/>
          </w:tcPr>
          <w:p w:rsidR="00BA5A99" w:rsidRPr="00BA5A99" w:rsidRDefault="00BA5A99" w:rsidP="0016137C">
            <w:pPr>
              <w:tabs>
                <w:tab w:val="left" w:pos="709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A5A9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3.537,19</w:t>
            </w:r>
          </w:p>
        </w:tc>
      </w:tr>
      <w:tr w:rsidR="00BA5A99" w:rsidRPr="005E397D" w:rsidTr="00BA5A99">
        <w:trPr>
          <w:trHeight w:val="255"/>
        </w:trPr>
        <w:tc>
          <w:tcPr>
            <w:tcW w:w="1060" w:type="dxa"/>
            <w:shd w:val="clear" w:color="auto" w:fill="FFFFFF" w:themeFill="background1"/>
            <w:noWrap/>
            <w:vAlign w:val="center"/>
          </w:tcPr>
          <w:p w:rsidR="00BA5A99" w:rsidRPr="00C00C43" w:rsidRDefault="00BA5A99" w:rsidP="0016137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00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GR1153</w:t>
            </w:r>
          </w:p>
        </w:tc>
        <w:tc>
          <w:tcPr>
            <w:tcW w:w="6306" w:type="dxa"/>
            <w:shd w:val="clear" w:color="auto" w:fill="FFFFFF" w:themeFill="background1"/>
            <w:vAlign w:val="center"/>
          </w:tcPr>
          <w:p w:rsidR="00BA5A99" w:rsidRPr="00C00C43" w:rsidRDefault="00BA5A99" w:rsidP="0016137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0C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STENT, NONVASKÜLER, ÖZOFAGİAL, GREFT KAPLI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A5A99" w:rsidRPr="00C00C43" w:rsidRDefault="00BA5A99" w:rsidP="001613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85" w:type="dxa"/>
            <w:shd w:val="clear" w:color="auto" w:fill="FFFFFF" w:themeFill="background1"/>
            <w:noWrap/>
          </w:tcPr>
          <w:p w:rsidR="00BA5A99" w:rsidRPr="00BA5A99" w:rsidRDefault="00BA5A99" w:rsidP="0016137C">
            <w:pPr>
              <w:tabs>
                <w:tab w:val="left" w:pos="709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A5A9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3.789,84</w:t>
            </w:r>
          </w:p>
        </w:tc>
      </w:tr>
      <w:tr w:rsidR="00BA5A99" w:rsidRPr="005E397D" w:rsidTr="00BA5A99">
        <w:trPr>
          <w:trHeight w:val="255"/>
        </w:trPr>
        <w:tc>
          <w:tcPr>
            <w:tcW w:w="1060" w:type="dxa"/>
            <w:shd w:val="clear" w:color="auto" w:fill="FFFFFF" w:themeFill="background1"/>
            <w:noWrap/>
            <w:vAlign w:val="center"/>
          </w:tcPr>
          <w:p w:rsidR="00BA5A99" w:rsidRPr="00C00C43" w:rsidRDefault="00BA5A99" w:rsidP="0016137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00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GR1154</w:t>
            </w:r>
          </w:p>
        </w:tc>
        <w:tc>
          <w:tcPr>
            <w:tcW w:w="6306" w:type="dxa"/>
            <w:shd w:val="clear" w:color="auto" w:fill="FFFFFF" w:themeFill="background1"/>
            <w:vAlign w:val="center"/>
          </w:tcPr>
          <w:p w:rsidR="00BA5A99" w:rsidRPr="00C00C43" w:rsidRDefault="00BA5A99" w:rsidP="0016137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0C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STENT, NONVASKÜLER, ÖZOFAGİAL, KISMİ GREFT KAPLI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A5A99" w:rsidRPr="00C00C43" w:rsidRDefault="00BA5A99" w:rsidP="001613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85" w:type="dxa"/>
            <w:shd w:val="clear" w:color="auto" w:fill="FFFFFF" w:themeFill="background1"/>
            <w:noWrap/>
          </w:tcPr>
          <w:p w:rsidR="00BA5A99" w:rsidRPr="00BA5A99" w:rsidRDefault="00BA5A99" w:rsidP="0016137C">
            <w:pPr>
              <w:tabs>
                <w:tab w:val="left" w:pos="709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A5A9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3.789,84</w:t>
            </w:r>
          </w:p>
        </w:tc>
      </w:tr>
    </w:tbl>
    <w:p w:rsidR="005E397D" w:rsidRPr="00C00C43" w:rsidRDefault="005E397D" w:rsidP="0016137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”</w:t>
      </w:r>
    </w:p>
    <w:p w:rsidR="00281422" w:rsidRDefault="008756DE" w:rsidP="0016137C">
      <w:pPr>
        <w:pStyle w:val="ListeParagraf"/>
        <w:tabs>
          <w:tab w:val="left" w:pos="142"/>
          <w:tab w:val="left" w:pos="36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“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0"/>
        <w:gridCol w:w="6306"/>
        <w:gridCol w:w="709"/>
        <w:gridCol w:w="985"/>
      </w:tblGrid>
      <w:tr w:rsidR="00BA5A99" w:rsidRPr="005E397D" w:rsidTr="000D0EA8">
        <w:trPr>
          <w:trHeight w:val="255"/>
        </w:trPr>
        <w:tc>
          <w:tcPr>
            <w:tcW w:w="1060" w:type="dxa"/>
            <w:shd w:val="clear" w:color="auto" w:fill="FFFFFF" w:themeFill="background1"/>
            <w:noWrap/>
            <w:vAlign w:val="center"/>
            <w:hideMark/>
          </w:tcPr>
          <w:p w:rsidR="00BA5A99" w:rsidRPr="00C00C43" w:rsidRDefault="00BA5A99" w:rsidP="0016137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00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GR1156</w:t>
            </w:r>
          </w:p>
        </w:tc>
        <w:tc>
          <w:tcPr>
            <w:tcW w:w="6306" w:type="dxa"/>
            <w:shd w:val="clear" w:color="auto" w:fill="FFFFFF" w:themeFill="background1"/>
            <w:vAlign w:val="center"/>
            <w:hideMark/>
          </w:tcPr>
          <w:p w:rsidR="00BA5A99" w:rsidRPr="00C00C43" w:rsidRDefault="00BA5A99" w:rsidP="0016137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00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STENT, NONVASKÜLER, GASTRODUODENAL, ÇIPLAK</w:t>
            </w:r>
          </w:p>
        </w:tc>
        <w:tc>
          <w:tcPr>
            <w:tcW w:w="709" w:type="dxa"/>
            <w:hideMark/>
          </w:tcPr>
          <w:p w:rsidR="00BA5A99" w:rsidRPr="005E397D" w:rsidRDefault="00BA5A99" w:rsidP="0016137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9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shd w:val="clear" w:color="auto" w:fill="FFFFFF" w:themeFill="background1"/>
            <w:noWrap/>
            <w:vAlign w:val="center"/>
            <w:hideMark/>
          </w:tcPr>
          <w:p w:rsidR="00BA5A99" w:rsidRPr="00C00C43" w:rsidRDefault="00BA5A99" w:rsidP="0016137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0C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3.065,56</w:t>
            </w:r>
          </w:p>
        </w:tc>
      </w:tr>
      <w:tr w:rsidR="00BA5A99" w:rsidRPr="005E397D" w:rsidTr="000D0EA8">
        <w:trPr>
          <w:trHeight w:val="255"/>
        </w:trPr>
        <w:tc>
          <w:tcPr>
            <w:tcW w:w="1060" w:type="dxa"/>
            <w:shd w:val="clear" w:color="auto" w:fill="FFFFFF" w:themeFill="background1"/>
            <w:noWrap/>
            <w:vAlign w:val="center"/>
          </w:tcPr>
          <w:p w:rsidR="00BA5A99" w:rsidRPr="00C00C43" w:rsidRDefault="00BA5A99" w:rsidP="0016137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00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GR1157</w:t>
            </w:r>
          </w:p>
        </w:tc>
        <w:tc>
          <w:tcPr>
            <w:tcW w:w="6306" w:type="dxa"/>
            <w:shd w:val="clear" w:color="auto" w:fill="FFFFFF" w:themeFill="background1"/>
            <w:vAlign w:val="center"/>
          </w:tcPr>
          <w:p w:rsidR="00BA5A99" w:rsidRPr="00C00C43" w:rsidRDefault="00BA5A99" w:rsidP="0016137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00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STENT, NONVASKÜLER, GASTRODUODENAL, GREFT KAPLI</w:t>
            </w:r>
          </w:p>
        </w:tc>
        <w:tc>
          <w:tcPr>
            <w:tcW w:w="709" w:type="dxa"/>
          </w:tcPr>
          <w:p w:rsidR="00BA5A99" w:rsidRPr="005E397D" w:rsidRDefault="00BA5A99" w:rsidP="0016137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FFFFFF" w:themeFill="background1"/>
            <w:noWrap/>
            <w:vAlign w:val="center"/>
          </w:tcPr>
          <w:p w:rsidR="00BA5A99" w:rsidRPr="00C00C43" w:rsidRDefault="00BA5A99" w:rsidP="0016137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0C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3.284,53</w:t>
            </w:r>
          </w:p>
        </w:tc>
      </w:tr>
    </w:tbl>
    <w:p w:rsidR="008756DE" w:rsidRDefault="008756DE" w:rsidP="0016137C">
      <w:pPr>
        <w:pStyle w:val="ListeParagraf"/>
        <w:tabs>
          <w:tab w:val="left" w:pos="142"/>
          <w:tab w:val="left" w:pos="36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</w:t>
      </w:r>
      <w:r w:rsidR="00BA5A99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”</w:t>
      </w:r>
    </w:p>
    <w:p w:rsidR="00BA5A99" w:rsidRDefault="00BA5A99" w:rsidP="0016137C">
      <w:pPr>
        <w:pStyle w:val="ListeParagraf"/>
        <w:tabs>
          <w:tab w:val="left" w:pos="142"/>
          <w:tab w:val="left" w:pos="36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“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0"/>
        <w:gridCol w:w="6306"/>
        <w:gridCol w:w="709"/>
        <w:gridCol w:w="985"/>
      </w:tblGrid>
      <w:tr w:rsidR="00BA5A99" w:rsidRPr="005E397D" w:rsidTr="000D0EA8">
        <w:trPr>
          <w:trHeight w:val="255"/>
        </w:trPr>
        <w:tc>
          <w:tcPr>
            <w:tcW w:w="1060" w:type="dxa"/>
            <w:shd w:val="clear" w:color="auto" w:fill="FFFFFF" w:themeFill="background1"/>
            <w:noWrap/>
            <w:vAlign w:val="center"/>
            <w:hideMark/>
          </w:tcPr>
          <w:p w:rsidR="00BA5A99" w:rsidRPr="00C00C43" w:rsidRDefault="00BA5A99" w:rsidP="0016137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0C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GR1158</w:t>
            </w:r>
          </w:p>
        </w:tc>
        <w:tc>
          <w:tcPr>
            <w:tcW w:w="6306" w:type="dxa"/>
            <w:shd w:val="clear" w:color="auto" w:fill="FFFFFF" w:themeFill="background1"/>
            <w:vAlign w:val="center"/>
            <w:hideMark/>
          </w:tcPr>
          <w:p w:rsidR="00BA5A99" w:rsidRPr="00C00C43" w:rsidRDefault="00BA5A99" w:rsidP="0016137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0C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STENT, NONVASKÜLER, KOLONİK, ÇIPLAK</w:t>
            </w:r>
          </w:p>
        </w:tc>
        <w:tc>
          <w:tcPr>
            <w:tcW w:w="709" w:type="dxa"/>
            <w:hideMark/>
          </w:tcPr>
          <w:p w:rsidR="00BA5A99" w:rsidRPr="005E397D" w:rsidRDefault="00BA5A99" w:rsidP="0016137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9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shd w:val="clear" w:color="auto" w:fill="FFFFFF" w:themeFill="background1"/>
            <w:noWrap/>
            <w:vAlign w:val="center"/>
            <w:hideMark/>
          </w:tcPr>
          <w:p w:rsidR="00BA5A99" w:rsidRPr="00C00C43" w:rsidRDefault="00BA5A99" w:rsidP="0016137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0C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6.131,13</w:t>
            </w:r>
          </w:p>
        </w:tc>
      </w:tr>
      <w:tr w:rsidR="00BA5A99" w:rsidRPr="005E397D" w:rsidTr="000D0EA8">
        <w:trPr>
          <w:trHeight w:val="255"/>
        </w:trPr>
        <w:tc>
          <w:tcPr>
            <w:tcW w:w="1060" w:type="dxa"/>
            <w:shd w:val="clear" w:color="auto" w:fill="FFFFFF" w:themeFill="background1"/>
            <w:noWrap/>
            <w:vAlign w:val="center"/>
          </w:tcPr>
          <w:p w:rsidR="00BA5A99" w:rsidRPr="00C00C43" w:rsidRDefault="00BA5A99" w:rsidP="0016137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00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GR1159</w:t>
            </w:r>
          </w:p>
        </w:tc>
        <w:tc>
          <w:tcPr>
            <w:tcW w:w="6306" w:type="dxa"/>
            <w:shd w:val="clear" w:color="auto" w:fill="FFFFFF" w:themeFill="background1"/>
            <w:vAlign w:val="center"/>
          </w:tcPr>
          <w:p w:rsidR="00BA5A99" w:rsidRPr="00C00C43" w:rsidRDefault="00BA5A99" w:rsidP="0016137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00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STENT, NONVASKÜLER, KOLONİK, GREFT KAPLI</w:t>
            </w:r>
          </w:p>
        </w:tc>
        <w:tc>
          <w:tcPr>
            <w:tcW w:w="709" w:type="dxa"/>
          </w:tcPr>
          <w:p w:rsidR="00BA5A99" w:rsidRPr="005E397D" w:rsidRDefault="00BA5A99" w:rsidP="0016137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FFFFFF" w:themeFill="background1"/>
            <w:noWrap/>
            <w:vAlign w:val="center"/>
          </w:tcPr>
          <w:p w:rsidR="00BA5A99" w:rsidRPr="00C00C43" w:rsidRDefault="00BA5A99" w:rsidP="0016137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0C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6.569,06</w:t>
            </w:r>
          </w:p>
        </w:tc>
      </w:tr>
    </w:tbl>
    <w:p w:rsidR="00755708" w:rsidRPr="00C00C43" w:rsidRDefault="00BA5A99" w:rsidP="0016137C">
      <w:pPr>
        <w:pStyle w:val="ListeParagraf"/>
        <w:tabs>
          <w:tab w:val="left" w:pos="142"/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18"/>
          <w:szCs w:val="18"/>
          <w:lang w:eastAsia="tr-TR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”</w:t>
      </w:r>
    </w:p>
    <w:p w:rsidR="00215795" w:rsidRPr="00B85AC1" w:rsidRDefault="00215795" w:rsidP="00C136E9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15795">
        <w:rPr>
          <w:rFonts w:ascii="Times New Roman" w:hAnsi="Times New Roman" w:cs="Times New Roman"/>
          <w:sz w:val="18"/>
          <w:szCs w:val="18"/>
          <w:lang w:eastAsia="tr-TR"/>
        </w:rPr>
        <w:t xml:space="preserve">  </w:t>
      </w:r>
      <w:r>
        <w:rPr>
          <w:rFonts w:ascii="Times New Roman" w:hAnsi="Times New Roman" w:cs="Times New Roman"/>
          <w:sz w:val="18"/>
          <w:szCs w:val="18"/>
          <w:lang w:eastAsia="tr-TR"/>
        </w:rPr>
        <w:t xml:space="preserve">              </w:t>
      </w:r>
      <w:r w:rsidRPr="00B85AC1">
        <w:rPr>
          <w:rFonts w:ascii="Times New Roman" w:hAnsi="Times New Roman" w:cs="Times New Roman"/>
          <w:sz w:val="18"/>
          <w:szCs w:val="18"/>
          <w:lang w:eastAsia="tr-TR"/>
        </w:rPr>
        <w:t xml:space="preserve">b) </w:t>
      </w:r>
      <w:r w:rsidR="003F0765" w:rsidRPr="00B85AC1">
        <w:rPr>
          <w:rFonts w:ascii="Times New Roman" w:hAnsi="Times New Roman" w:cs="Times New Roman"/>
          <w:sz w:val="18"/>
          <w:szCs w:val="18"/>
          <w:lang w:eastAsia="tr-TR"/>
        </w:rPr>
        <w:t xml:space="preserve">“GR1042” </w:t>
      </w:r>
      <w:r w:rsidRPr="00B85AC1">
        <w:rPr>
          <w:rFonts w:ascii="Times New Roman" w:eastAsia="Calibri" w:hAnsi="Times New Roman" w:cs="Times New Roman"/>
          <w:sz w:val="18"/>
          <w:szCs w:val="18"/>
        </w:rPr>
        <w:t xml:space="preserve">SUT kodlu tıbbi malzeme satırının “Açıklama” bölümüne aşağıdaki madde eklenmiştir. </w:t>
      </w:r>
    </w:p>
    <w:p w:rsidR="003F0765" w:rsidRPr="00B85AC1" w:rsidRDefault="003F0765" w:rsidP="003F0765">
      <w:pPr>
        <w:pStyle w:val="AralkYok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85AC1">
        <w:rPr>
          <w:rFonts w:ascii="Times New Roman" w:hAnsi="Times New Roman" w:cs="Times New Roman"/>
          <w:sz w:val="18"/>
          <w:szCs w:val="18"/>
          <w:lang w:eastAsia="tr-TR"/>
        </w:rPr>
        <w:t xml:space="preserve">“(3) GR1043 SUT kodu ile birlikte fatura edilemez. </w:t>
      </w:r>
      <w:r w:rsidRPr="00B85AC1">
        <w:rPr>
          <w:rFonts w:ascii="Times New Roman" w:hAnsi="Times New Roman" w:cs="Times New Roman"/>
          <w:sz w:val="18"/>
          <w:szCs w:val="18"/>
        </w:rPr>
        <w:t>Ancak birlikte kullanılması durumunda ayrıntılı epikriz raporu sunulması halinde Kurumca bedeli karşılanır.”</w:t>
      </w:r>
    </w:p>
    <w:p w:rsidR="003F0765" w:rsidRPr="00B85AC1" w:rsidRDefault="003F0765" w:rsidP="00C136E9">
      <w:pPr>
        <w:pStyle w:val="AralkYok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18"/>
          <w:szCs w:val="18"/>
          <w:lang w:eastAsia="tr-TR"/>
        </w:rPr>
      </w:pPr>
      <w:r w:rsidRPr="00B85AC1">
        <w:rPr>
          <w:rFonts w:ascii="Times New Roman" w:hAnsi="Times New Roman" w:cs="Times New Roman"/>
          <w:sz w:val="18"/>
          <w:szCs w:val="18"/>
          <w:lang w:eastAsia="tr-TR"/>
        </w:rPr>
        <w:t xml:space="preserve">c) “GR1043” </w:t>
      </w:r>
      <w:r w:rsidRPr="00B85AC1">
        <w:rPr>
          <w:rFonts w:ascii="Times New Roman" w:eastAsia="Calibri" w:hAnsi="Times New Roman" w:cs="Times New Roman"/>
          <w:sz w:val="18"/>
          <w:szCs w:val="18"/>
        </w:rPr>
        <w:t>SUT kodlu tıbbi malzeme satırının “Açıklama” bölümüne aşağıdaki madde eklenmiştir.</w:t>
      </w:r>
    </w:p>
    <w:p w:rsidR="003F0765" w:rsidRPr="00B85AC1" w:rsidRDefault="003F0765" w:rsidP="003F0765">
      <w:pPr>
        <w:pStyle w:val="AralkYok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85AC1">
        <w:rPr>
          <w:rFonts w:ascii="Times New Roman" w:hAnsi="Times New Roman" w:cs="Times New Roman"/>
          <w:sz w:val="18"/>
          <w:szCs w:val="18"/>
          <w:lang w:eastAsia="tr-TR"/>
        </w:rPr>
        <w:t xml:space="preserve">“(3) GR1042 SUT kodu ile birlikte fatura edilemez. </w:t>
      </w:r>
      <w:r w:rsidRPr="00B85AC1">
        <w:rPr>
          <w:rFonts w:ascii="Times New Roman" w:hAnsi="Times New Roman" w:cs="Times New Roman"/>
          <w:sz w:val="18"/>
          <w:szCs w:val="18"/>
        </w:rPr>
        <w:t>Ancak birlikte kullanılması durumunda ayrıntılı epikriz raporu sunulması halinde Kurumca bedeli karşılanır.”</w:t>
      </w:r>
    </w:p>
    <w:p w:rsidR="003F0765" w:rsidRPr="00B85AC1" w:rsidRDefault="003F0765" w:rsidP="00C136E9">
      <w:pPr>
        <w:pStyle w:val="AralkYok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18"/>
          <w:szCs w:val="18"/>
          <w:lang w:eastAsia="tr-TR"/>
        </w:rPr>
      </w:pPr>
      <w:proofErr w:type="gramStart"/>
      <w:r w:rsidRPr="00B85AC1">
        <w:rPr>
          <w:rFonts w:ascii="Times New Roman" w:hAnsi="Times New Roman" w:cs="Times New Roman"/>
          <w:sz w:val="18"/>
          <w:szCs w:val="18"/>
          <w:lang w:eastAsia="tr-TR"/>
        </w:rPr>
        <w:t>ç</w:t>
      </w:r>
      <w:proofErr w:type="gramEnd"/>
      <w:r w:rsidRPr="00B85AC1">
        <w:rPr>
          <w:rFonts w:ascii="Times New Roman" w:hAnsi="Times New Roman" w:cs="Times New Roman"/>
          <w:sz w:val="18"/>
          <w:szCs w:val="18"/>
          <w:lang w:eastAsia="tr-TR"/>
        </w:rPr>
        <w:t xml:space="preserve">) “GR1044” </w:t>
      </w:r>
      <w:r w:rsidRPr="00B85AC1">
        <w:rPr>
          <w:rFonts w:ascii="Times New Roman" w:eastAsia="Calibri" w:hAnsi="Times New Roman" w:cs="Times New Roman"/>
          <w:sz w:val="18"/>
          <w:szCs w:val="18"/>
        </w:rPr>
        <w:t>SUT kodlu tıbbi malzeme satırının “Açıklama” bölümüne aşağıdaki madde eklenmiştir.</w:t>
      </w:r>
    </w:p>
    <w:p w:rsidR="003F0765" w:rsidRPr="00B85AC1" w:rsidRDefault="003F0765" w:rsidP="003F0765">
      <w:pPr>
        <w:pStyle w:val="AralkYok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85AC1">
        <w:rPr>
          <w:rFonts w:ascii="Times New Roman" w:hAnsi="Times New Roman" w:cs="Times New Roman"/>
          <w:sz w:val="18"/>
          <w:szCs w:val="18"/>
          <w:lang w:eastAsia="tr-TR"/>
        </w:rPr>
        <w:t xml:space="preserve">“(3) GR1045 SUT kodu ile birlikte fatura edilemez. </w:t>
      </w:r>
      <w:r w:rsidRPr="00B85AC1">
        <w:rPr>
          <w:rFonts w:ascii="Times New Roman" w:hAnsi="Times New Roman" w:cs="Times New Roman"/>
          <w:sz w:val="18"/>
          <w:szCs w:val="18"/>
        </w:rPr>
        <w:t>Ancak birlikte kullanılması durumunda ayrıntılı epikriz raporu sunulması halinde Kurumca bedeli karşılanır.”</w:t>
      </w:r>
    </w:p>
    <w:p w:rsidR="003F0765" w:rsidRPr="00B85AC1" w:rsidRDefault="003F0765" w:rsidP="00C136E9">
      <w:pPr>
        <w:pStyle w:val="AralkYok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18"/>
          <w:szCs w:val="18"/>
          <w:lang w:eastAsia="tr-TR"/>
        </w:rPr>
      </w:pPr>
      <w:r w:rsidRPr="00B85AC1">
        <w:rPr>
          <w:rFonts w:ascii="Times New Roman" w:hAnsi="Times New Roman" w:cs="Times New Roman"/>
          <w:sz w:val="18"/>
          <w:szCs w:val="18"/>
          <w:lang w:eastAsia="tr-TR"/>
        </w:rPr>
        <w:t xml:space="preserve">d) “GR1045” </w:t>
      </w:r>
      <w:r w:rsidRPr="00B85AC1">
        <w:rPr>
          <w:rFonts w:ascii="Times New Roman" w:eastAsia="Calibri" w:hAnsi="Times New Roman" w:cs="Times New Roman"/>
          <w:sz w:val="18"/>
          <w:szCs w:val="18"/>
        </w:rPr>
        <w:t>SUT kodlu tıbbi malzeme satırının “Açıklama” bölümüne aşağıdaki madde eklenmiştir.</w:t>
      </w:r>
    </w:p>
    <w:p w:rsidR="00215795" w:rsidRPr="00C00C43" w:rsidRDefault="003F0765" w:rsidP="0016137C">
      <w:pPr>
        <w:pStyle w:val="AralkYok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85AC1">
        <w:rPr>
          <w:rFonts w:ascii="Times New Roman" w:hAnsi="Times New Roman" w:cs="Times New Roman"/>
          <w:sz w:val="18"/>
          <w:szCs w:val="18"/>
          <w:lang w:eastAsia="tr-TR"/>
        </w:rPr>
        <w:t xml:space="preserve">“(3) GR1044 SUT kodu ile birlikte fatura edilemez. </w:t>
      </w:r>
      <w:r w:rsidRPr="00B85AC1">
        <w:rPr>
          <w:rFonts w:ascii="Times New Roman" w:hAnsi="Times New Roman" w:cs="Times New Roman"/>
          <w:sz w:val="18"/>
          <w:szCs w:val="18"/>
        </w:rPr>
        <w:t>Ancak birlikte kullanılması durumunda ayrıntılı epikriz raporu sunulması halinde Kurumca bedeli karşılanır.”</w:t>
      </w:r>
    </w:p>
    <w:p w:rsidR="008228A4" w:rsidRPr="00C00C43" w:rsidRDefault="00FF022E" w:rsidP="0016137C">
      <w:pPr>
        <w:pStyle w:val="AralkYok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tr-TR"/>
        </w:rPr>
      </w:pPr>
      <w:r w:rsidRPr="00C00C43">
        <w:rPr>
          <w:rFonts w:ascii="Times New Roman" w:hAnsi="Times New Roman" w:cs="Times New Roman"/>
          <w:b/>
          <w:sz w:val="18"/>
          <w:szCs w:val="18"/>
          <w:lang w:eastAsia="tr-TR"/>
        </w:rPr>
        <w:t>MADDE</w:t>
      </w:r>
      <w:r w:rsidR="00755708" w:rsidRPr="00C00C43">
        <w:rPr>
          <w:rFonts w:ascii="Times New Roman" w:hAnsi="Times New Roman" w:cs="Times New Roman"/>
          <w:b/>
          <w:sz w:val="18"/>
          <w:szCs w:val="18"/>
          <w:lang w:eastAsia="tr-TR"/>
        </w:rPr>
        <w:t xml:space="preserve"> </w:t>
      </w:r>
      <w:r w:rsidR="00B07C52">
        <w:rPr>
          <w:rFonts w:ascii="Times New Roman" w:hAnsi="Times New Roman" w:cs="Times New Roman"/>
          <w:b/>
          <w:sz w:val="18"/>
          <w:szCs w:val="18"/>
          <w:lang w:eastAsia="tr-TR"/>
        </w:rPr>
        <w:t>8</w:t>
      </w:r>
      <w:r w:rsidRPr="00C00C43">
        <w:rPr>
          <w:rFonts w:ascii="Times New Roman" w:hAnsi="Times New Roman" w:cs="Times New Roman"/>
          <w:b/>
          <w:sz w:val="18"/>
          <w:szCs w:val="18"/>
          <w:lang w:eastAsia="tr-TR"/>
        </w:rPr>
        <w:t>-</w:t>
      </w:r>
      <w:r w:rsidR="004F7F8A" w:rsidRPr="00C00C43">
        <w:rPr>
          <w:rFonts w:ascii="Times New Roman" w:hAnsi="Times New Roman" w:cs="Times New Roman"/>
          <w:color w:val="000000" w:themeColor="text1"/>
          <w:sz w:val="18"/>
          <w:szCs w:val="18"/>
          <w:lang w:eastAsia="tr-TR"/>
        </w:rPr>
        <w:t xml:space="preserve">Aynı Tebliğ eki </w:t>
      </w:r>
      <w:r w:rsidR="004F7F8A" w:rsidRPr="00C00C43">
        <w:rPr>
          <w:rFonts w:ascii="Times New Roman" w:hAnsi="Times New Roman" w:cs="Times New Roman"/>
          <w:b/>
          <w:sz w:val="18"/>
          <w:szCs w:val="18"/>
        </w:rPr>
        <w:t>“</w:t>
      </w:r>
      <w:r w:rsidR="004F7F8A" w:rsidRPr="00C00C43">
        <w:rPr>
          <w:rFonts w:ascii="Times New Roman" w:hAnsi="Times New Roman" w:cs="Times New Roman"/>
          <w:sz w:val="18"/>
          <w:szCs w:val="18"/>
        </w:rPr>
        <w:t>Hematoloji-Onkoloji Branşına Ait Tıbbi Malzemeler Listesi (E</w:t>
      </w:r>
      <w:r w:rsidR="0041245B">
        <w:rPr>
          <w:rFonts w:ascii="Times New Roman" w:hAnsi="Times New Roman" w:cs="Times New Roman"/>
          <w:sz w:val="18"/>
          <w:szCs w:val="18"/>
        </w:rPr>
        <w:t>K</w:t>
      </w:r>
      <w:r w:rsidR="004F7F8A" w:rsidRPr="00C00C43">
        <w:rPr>
          <w:rFonts w:ascii="Times New Roman" w:hAnsi="Times New Roman" w:cs="Times New Roman"/>
          <w:sz w:val="18"/>
          <w:szCs w:val="18"/>
        </w:rPr>
        <w:t>-3/O)</w:t>
      </w:r>
      <w:r w:rsidR="008228A4">
        <w:rPr>
          <w:rFonts w:ascii="Times New Roman" w:hAnsi="Times New Roman" w:cs="Times New Roman"/>
          <w:sz w:val="18"/>
          <w:szCs w:val="18"/>
        </w:rPr>
        <w:t xml:space="preserve">” </w:t>
      </w:r>
      <w:proofErr w:type="spellStart"/>
      <w:r w:rsidR="004F7F8A" w:rsidRPr="00C00C43">
        <w:rPr>
          <w:rFonts w:ascii="Times New Roman" w:hAnsi="Times New Roman" w:cs="Times New Roman"/>
          <w:sz w:val="18"/>
          <w:szCs w:val="18"/>
        </w:rPr>
        <w:t>nde</w:t>
      </w:r>
      <w:proofErr w:type="spellEnd"/>
      <w:r w:rsidR="004F7F8A" w:rsidRPr="00C00C43">
        <w:rPr>
          <w:rFonts w:ascii="Times New Roman" w:hAnsi="Times New Roman" w:cs="Times New Roman"/>
          <w:sz w:val="18"/>
          <w:szCs w:val="18"/>
        </w:rPr>
        <w:t xml:space="preserve"> yer alan </w:t>
      </w:r>
      <w:r w:rsidR="00492535" w:rsidRPr="00C00C43">
        <w:rPr>
          <w:rFonts w:ascii="Times New Roman" w:hAnsi="Times New Roman" w:cs="Times New Roman"/>
          <w:sz w:val="18"/>
          <w:szCs w:val="18"/>
        </w:rPr>
        <w:t>“</w:t>
      </w:r>
      <w:r w:rsidR="004F7F8A" w:rsidRPr="00C00C43">
        <w:rPr>
          <w:rFonts w:ascii="Times New Roman" w:hAnsi="Times New Roman" w:cs="Times New Roman"/>
          <w:sz w:val="18"/>
          <w:szCs w:val="18"/>
        </w:rPr>
        <w:t>HO1023</w:t>
      </w:r>
      <w:r w:rsidR="00492535" w:rsidRPr="00C00C43">
        <w:rPr>
          <w:rFonts w:ascii="Times New Roman" w:hAnsi="Times New Roman" w:cs="Times New Roman"/>
          <w:sz w:val="18"/>
          <w:szCs w:val="18"/>
        </w:rPr>
        <w:t>”</w:t>
      </w:r>
      <w:r w:rsidR="004F7F8A" w:rsidRPr="00C00C43">
        <w:rPr>
          <w:rFonts w:ascii="Times New Roman" w:hAnsi="Times New Roman" w:cs="Times New Roman"/>
          <w:sz w:val="18"/>
          <w:szCs w:val="18"/>
        </w:rPr>
        <w:t xml:space="preserve"> SUT kodlu tıbbi malzeme</w:t>
      </w:r>
      <w:r w:rsidR="008228A4">
        <w:rPr>
          <w:rFonts w:ascii="Times New Roman" w:hAnsi="Times New Roman" w:cs="Times New Roman"/>
          <w:sz w:val="18"/>
          <w:szCs w:val="18"/>
        </w:rPr>
        <w:t xml:space="preserve"> </w:t>
      </w:r>
      <w:r w:rsidR="00732DBF">
        <w:rPr>
          <w:rFonts w:ascii="Times New Roman" w:hAnsi="Times New Roman" w:cs="Times New Roman"/>
          <w:sz w:val="18"/>
          <w:szCs w:val="18"/>
        </w:rPr>
        <w:t xml:space="preserve">satırı </w:t>
      </w:r>
      <w:r w:rsidR="004F7F8A" w:rsidRPr="00C00C43">
        <w:rPr>
          <w:rFonts w:ascii="Times New Roman" w:hAnsi="Times New Roman" w:cs="Times New Roman"/>
          <w:color w:val="000000" w:themeColor="text1"/>
          <w:sz w:val="18"/>
          <w:szCs w:val="18"/>
          <w:lang w:eastAsia="tr-TR"/>
        </w:rPr>
        <w:t>aşağıdaki şekilde değiştiri</w:t>
      </w:r>
      <w:r w:rsidR="008228A4">
        <w:rPr>
          <w:rFonts w:ascii="Times New Roman" w:hAnsi="Times New Roman" w:cs="Times New Roman"/>
          <w:color w:val="000000" w:themeColor="text1"/>
          <w:sz w:val="18"/>
          <w:szCs w:val="18"/>
          <w:lang w:eastAsia="tr-TR"/>
        </w:rPr>
        <w:t>l</w:t>
      </w:r>
      <w:r w:rsidR="004F7F8A" w:rsidRPr="00C00C43">
        <w:rPr>
          <w:rFonts w:ascii="Times New Roman" w:hAnsi="Times New Roman" w:cs="Times New Roman"/>
          <w:color w:val="000000" w:themeColor="text1"/>
          <w:sz w:val="18"/>
          <w:szCs w:val="18"/>
          <w:lang w:eastAsia="tr-TR"/>
        </w:rPr>
        <w:t>miştir.</w:t>
      </w:r>
    </w:p>
    <w:p w:rsidR="004F7F8A" w:rsidRPr="00C00C43" w:rsidRDefault="008228A4" w:rsidP="0016137C">
      <w:pPr>
        <w:pStyle w:val="AralkYok"/>
        <w:shd w:val="clear" w:color="auto" w:fill="FFFFFF" w:themeFill="background1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“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6935"/>
        <w:gridCol w:w="277"/>
        <w:gridCol w:w="867"/>
      </w:tblGrid>
      <w:tr w:rsidR="004F7F8A" w:rsidRPr="00C00C43" w:rsidTr="00E12D01">
        <w:trPr>
          <w:trHeight w:val="424"/>
        </w:trPr>
        <w:tc>
          <w:tcPr>
            <w:tcW w:w="988" w:type="dxa"/>
            <w:shd w:val="clear" w:color="auto" w:fill="auto"/>
            <w:vAlign w:val="center"/>
          </w:tcPr>
          <w:p w:rsidR="0099084A" w:rsidRPr="00C00C43" w:rsidRDefault="0099084A" w:rsidP="001613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00C43">
              <w:rPr>
                <w:rFonts w:ascii="Times New Roman" w:hAnsi="Times New Roman" w:cs="Times New Roman"/>
                <w:bCs/>
                <w:sz w:val="18"/>
                <w:szCs w:val="18"/>
              </w:rPr>
              <w:t>HO1023</w:t>
            </w:r>
          </w:p>
        </w:tc>
        <w:tc>
          <w:tcPr>
            <w:tcW w:w="6935" w:type="dxa"/>
            <w:shd w:val="clear" w:color="auto" w:fill="auto"/>
            <w:noWrap/>
            <w:vAlign w:val="center"/>
          </w:tcPr>
          <w:p w:rsidR="0099084A" w:rsidRPr="00C00C43" w:rsidRDefault="0099084A" w:rsidP="0016137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00C43">
              <w:rPr>
                <w:rFonts w:ascii="Times New Roman" w:hAnsi="Times New Roman" w:cs="Times New Roman"/>
                <w:bCs/>
                <w:sz w:val="18"/>
                <w:szCs w:val="18"/>
              </w:rPr>
              <w:t>DESFERAL POMPA SETİ</w:t>
            </w:r>
            <w:r w:rsidRPr="00C00C43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</w:p>
        </w:tc>
        <w:tc>
          <w:tcPr>
            <w:tcW w:w="277" w:type="dxa"/>
            <w:shd w:val="clear" w:color="auto" w:fill="auto"/>
            <w:vAlign w:val="center"/>
          </w:tcPr>
          <w:p w:rsidR="0099084A" w:rsidRPr="00C00C43" w:rsidRDefault="0099084A" w:rsidP="001613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0C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9084A" w:rsidRPr="00C00C43" w:rsidRDefault="0099084A" w:rsidP="00E12D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0C43">
              <w:rPr>
                <w:rFonts w:ascii="Times New Roman" w:hAnsi="Times New Roman" w:cs="Times New Roman"/>
                <w:bCs/>
                <w:sz w:val="18"/>
                <w:szCs w:val="18"/>
              </w:rPr>
              <w:t>55,53</w:t>
            </w:r>
          </w:p>
        </w:tc>
      </w:tr>
    </w:tbl>
    <w:p w:rsidR="00FF022E" w:rsidRPr="008228A4" w:rsidRDefault="008228A4" w:rsidP="0016137C">
      <w:pPr>
        <w:pStyle w:val="AralkYok"/>
        <w:shd w:val="clear" w:color="auto" w:fill="FFFFFF" w:themeFill="background1"/>
        <w:jc w:val="both"/>
        <w:rPr>
          <w:rFonts w:ascii="Times New Roman" w:hAnsi="Times New Roman" w:cs="Times New Roman"/>
          <w:sz w:val="18"/>
          <w:szCs w:val="18"/>
          <w:lang w:eastAsia="tr-TR"/>
        </w:rPr>
      </w:pPr>
      <w:r>
        <w:rPr>
          <w:rFonts w:ascii="Times New Roman" w:hAnsi="Times New Roman" w:cs="Times New Roman"/>
          <w:b/>
          <w:sz w:val="18"/>
          <w:szCs w:val="18"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8228A4">
        <w:rPr>
          <w:rFonts w:ascii="Times New Roman" w:hAnsi="Times New Roman" w:cs="Times New Roman"/>
          <w:sz w:val="18"/>
          <w:szCs w:val="18"/>
          <w:lang w:eastAsia="tr-TR"/>
        </w:rPr>
        <w:t>”</w:t>
      </w:r>
    </w:p>
    <w:p w:rsidR="004F7F8A" w:rsidRDefault="004F7F8A" w:rsidP="00C136E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tr-TR"/>
        </w:rPr>
      </w:pPr>
      <w:r w:rsidRPr="00C00C43">
        <w:rPr>
          <w:rFonts w:ascii="Times New Roman" w:hAnsi="Times New Roman" w:cs="Times New Roman"/>
          <w:b/>
          <w:sz w:val="18"/>
          <w:szCs w:val="18"/>
          <w:lang w:eastAsia="tr-TR"/>
        </w:rPr>
        <w:t>MADDE</w:t>
      </w:r>
      <w:r w:rsidR="00755708" w:rsidRPr="00C00C43">
        <w:rPr>
          <w:rFonts w:ascii="Times New Roman" w:hAnsi="Times New Roman" w:cs="Times New Roman"/>
          <w:b/>
          <w:sz w:val="18"/>
          <w:szCs w:val="18"/>
          <w:lang w:eastAsia="tr-TR"/>
        </w:rPr>
        <w:t xml:space="preserve"> </w:t>
      </w:r>
      <w:r w:rsidR="00161728">
        <w:rPr>
          <w:rFonts w:ascii="Times New Roman" w:hAnsi="Times New Roman" w:cs="Times New Roman"/>
          <w:b/>
          <w:sz w:val="18"/>
          <w:szCs w:val="18"/>
          <w:lang w:eastAsia="tr-TR"/>
        </w:rPr>
        <w:t>9</w:t>
      </w:r>
      <w:r w:rsidRPr="00C00C43">
        <w:rPr>
          <w:rFonts w:ascii="Times New Roman" w:hAnsi="Times New Roman" w:cs="Times New Roman"/>
          <w:b/>
          <w:sz w:val="18"/>
          <w:szCs w:val="18"/>
          <w:lang w:eastAsia="tr-TR"/>
        </w:rPr>
        <w:t xml:space="preserve">- </w:t>
      </w:r>
      <w:r w:rsidRPr="00C00C43">
        <w:rPr>
          <w:rFonts w:ascii="Times New Roman" w:hAnsi="Times New Roman" w:cs="Times New Roman"/>
          <w:bCs/>
          <w:sz w:val="18"/>
          <w:szCs w:val="18"/>
          <w:lang w:eastAsia="tr-TR"/>
        </w:rPr>
        <w:t xml:space="preserve">Aynı Tebliğ eki “Anesteziyoloji, </w:t>
      </w:r>
      <w:proofErr w:type="spellStart"/>
      <w:r w:rsidRPr="00C00C43">
        <w:rPr>
          <w:rFonts w:ascii="Times New Roman" w:hAnsi="Times New Roman" w:cs="Times New Roman"/>
          <w:bCs/>
          <w:sz w:val="18"/>
          <w:szCs w:val="18"/>
          <w:lang w:eastAsia="tr-TR"/>
        </w:rPr>
        <w:t>Reanimasyon</w:t>
      </w:r>
      <w:proofErr w:type="spellEnd"/>
      <w:r w:rsidRPr="00C00C43">
        <w:rPr>
          <w:rFonts w:ascii="Times New Roman" w:hAnsi="Times New Roman" w:cs="Times New Roman"/>
          <w:bCs/>
          <w:sz w:val="18"/>
          <w:szCs w:val="18"/>
          <w:lang w:eastAsia="tr-TR"/>
        </w:rPr>
        <w:t xml:space="preserve"> ve Ağrı Tedavisi Branşına Ait Tıbbi Malzemeler</w:t>
      </w:r>
      <w:r w:rsidR="008228A4">
        <w:rPr>
          <w:rFonts w:ascii="Times New Roman" w:hAnsi="Times New Roman" w:cs="Times New Roman"/>
          <w:bCs/>
          <w:sz w:val="18"/>
          <w:szCs w:val="18"/>
          <w:lang w:eastAsia="tr-TR"/>
        </w:rPr>
        <w:t xml:space="preserve"> Listesi </w:t>
      </w:r>
      <w:r w:rsidR="008228A4" w:rsidRPr="008228A4">
        <w:rPr>
          <w:rFonts w:ascii="Times New Roman" w:hAnsi="Times New Roman" w:cs="Times New Roman"/>
          <w:bCs/>
          <w:sz w:val="18"/>
          <w:szCs w:val="18"/>
          <w:lang w:eastAsia="tr-TR"/>
        </w:rPr>
        <w:t>(EK-3/T)</w:t>
      </w:r>
      <w:r w:rsidRPr="00C00C43">
        <w:rPr>
          <w:rFonts w:ascii="Times New Roman" w:hAnsi="Times New Roman" w:cs="Times New Roman"/>
          <w:bCs/>
          <w:sz w:val="18"/>
          <w:szCs w:val="18"/>
          <w:lang w:eastAsia="tr-TR"/>
        </w:rPr>
        <w:t xml:space="preserve">” </w:t>
      </w:r>
      <w:proofErr w:type="spellStart"/>
      <w:r w:rsidRPr="00C00C43">
        <w:rPr>
          <w:rFonts w:ascii="Times New Roman" w:hAnsi="Times New Roman" w:cs="Times New Roman"/>
          <w:bCs/>
          <w:sz w:val="18"/>
          <w:szCs w:val="18"/>
          <w:lang w:eastAsia="tr-TR"/>
        </w:rPr>
        <w:t>nde</w:t>
      </w:r>
      <w:proofErr w:type="spellEnd"/>
      <w:r w:rsidRPr="00C00C43">
        <w:rPr>
          <w:rFonts w:ascii="Times New Roman" w:hAnsi="Times New Roman" w:cs="Times New Roman"/>
          <w:sz w:val="18"/>
          <w:szCs w:val="18"/>
        </w:rPr>
        <w:t xml:space="preserve"> </w:t>
      </w:r>
      <w:r w:rsidR="008228A4">
        <w:rPr>
          <w:rFonts w:ascii="Times New Roman" w:hAnsi="Times New Roman" w:cs="Times New Roman"/>
          <w:sz w:val="18"/>
          <w:szCs w:val="18"/>
        </w:rPr>
        <w:t xml:space="preserve">yer alan </w:t>
      </w:r>
      <w:r w:rsidRPr="00C00C43">
        <w:rPr>
          <w:rFonts w:ascii="Times New Roman" w:hAnsi="Times New Roman" w:cs="Times New Roman"/>
          <w:sz w:val="18"/>
          <w:szCs w:val="18"/>
        </w:rPr>
        <w:t>“AN1010</w:t>
      </w:r>
      <w:r w:rsidR="00C136E9">
        <w:rPr>
          <w:rFonts w:ascii="Times New Roman" w:hAnsi="Times New Roman" w:cs="Times New Roman"/>
          <w:sz w:val="18"/>
          <w:szCs w:val="18"/>
        </w:rPr>
        <w:t>”</w:t>
      </w:r>
      <w:r w:rsidR="008228A4" w:rsidRPr="008228A4">
        <w:rPr>
          <w:rFonts w:ascii="Times New Roman" w:hAnsi="Times New Roman" w:cs="Times New Roman"/>
          <w:sz w:val="18"/>
          <w:szCs w:val="18"/>
        </w:rPr>
        <w:t xml:space="preserve"> </w:t>
      </w:r>
      <w:r w:rsidR="008228A4" w:rsidRPr="00C00C43">
        <w:rPr>
          <w:rFonts w:ascii="Times New Roman" w:hAnsi="Times New Roman" w:cs="Times New Roman"/>
          <w:sz w:val="18"/>
          <w:szCs w:val="18"/>
        </w:rPr>
        <w:t>SUT kodlu tıbbi malzeme</w:t>
      </w:r>
      <w:r w:rsidR="008228A4">
        <w:rPr>
          <w:rFonts w:ascii="Times New Roman" w:hAnsi="Times New Roman" w:cs="Times New Roman"/>
          <w:sz w:val="18"/>
          <w:szCs w:val="18"/>
        </w:rPr>
        <w:t xml:space="preserve"> </w:t>
      </w:r>
      <w:r w:rsidR="00732DBF">
        <w:rPr>
          <w:rFonts w:ascii="Times New Roman" w:hAnsi="Times New Roman" w:cs="Times New Roman"/>
          <w:sz w:val="18"/>
          <w:szCs w:val="18"/>
        </w:rPr>
        <w:t xml:space="preserve">satırı </w:t>
      </w:r>
      <w:r w:rsidR="008228A4" w:rsidRPr="00C00C43">
        <w:rPr>
          <w:rFonts w:ascii="Times New Roman" w:hAnsi="Times New Roman" w:cs="Times New Roman"/>
          <w:color w:val="000000" w:themeColor="text1"/>
          <w:sz w:val="18"/>
          <w:szCs w:val="18"/>
          <w:lang w:eastAsia="tr-TR"/>
        </w:rPr>
        <w:t>aşağıdaki şekilde değiştiri</w:t>
      </w:r>
      <w:r w:rsidR="008228A4">
        <w:rPr>
          <w:rFonts w:ascii="Times New Roman" w:hAnsi="Times New Roman" w:cs="Times New Roman"/>
          <w:color w:val="000000" w:themeColor="text1"/>
          <w:sz w:val="18"/>
          <w:szCs w:val="18"/>
          <w:lang w:eastAsia="tr-TR"/>
        </w:rPr>
        <w:t>l</w:t>
      </w:r>
      <w:r w:rsidR="008228A4" w:rsidRPr="00C00C43">
        <w:rPr>
          <w:rFonts w:ascii="Times New Roman" w:hAnsi="Times New Roman" w:cs="Times New Roman"/>
          <w:color w:val="000000" w:themeColor="text1"/>
          <w:sz w:val="18"/>
          <w:szCs w:val="18"/>
          <w:lang w:eastAsia="tr-TR"/>
        </w:rPr>
        <w:t>miştir.</w:t>
      </w:r>
    </w:p>
    <w:p w:rsidR="008228A4" w:rsidRDefault="00841FCB" w:rsidP="001613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tr-TR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eastAsia="tr-TR"/>
        </w:rPr>
        <w:t>“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6935"/>
        <w:gridCol w:w="277"/>
        <w:gridCol w:w="867"/>
      </w:tblGrid>
      <w:tr w:rsidR="008228A4" w:rsidRPr="00C00C43" w:rsidTr="00E12D01">
        <w:trPr>
          <w:trHeight w:val="387"/>
        </w:trPr>
        <w:tc>
          <w:tcPr>
            <w:tcW w:w="988" w:type="dxa"/>
            <w:shd w:val="clear" w:color="auto" w:fill="FFFFFF" w:themeFill="background1"/>
            <w:vAlign w:val="center"/>
          </w:tcPr>
          <w:p w:rsidR="008228A4" w:rsidRPr="00C00C43" w:rsidRDefault="008228A4" w:rsidP="0016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00C4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AN1010</w:t>
            </w:r>
          </w:p>
        </w:tc>
        <w:tc>
          <w:tcPr>
            <w:tcW w:w="6935" w:type="dxa"/>
            <w:shd w:val="clear" w:color="auto" w:fill="FFFFFF" w:themeFill="background1"/>
            <w:noWrap/>
            <w:vAlign w:val="center"/>
          </w:tcPr>
          <w:p w:rsidR="008228A4" w:rsidRPr="00C00C43" w:rsidRDefault="008228A4" w:rsidP="00161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00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ENDOTRAKEAL TÜP LAZER KULLANILAN CERRAHİLER İÇİN (BALONLU)</w:t>
            </w:r>
          </w:p>
        </w:tc>
        <w:tc>
          <w:tcPr>
            <w:tcW w:w="277" w:type="dxa"/>
            <w:shd w:val="clear" w:color="auto" w:fill="auto"/>
            <w:vAlign w:val="center"/>
          </w:tcPr>
          <w:p w:rsidR="008228A4" w:rsidRPr="00C00C43" w:rsidRDefault="008228A4" w:rsidP="001613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0C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8228A4" w:rsidRPr="00C00C43" w:rsidRDefault="008228A4" w:rsidP="00E12D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0C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1.455,30</w:t>
            </w:r>
          </w:p>
        </w:tc>
      </w:tr>
    </w:tbl>
    <w:p w:rsidR="008228A4" w:rsidRDefault="00841FCB" w:rsidP="001613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tr-TR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eastAsia="tr-TR"/>
        </w:rPr>
        <w:t xml:space="preserve">                                                                                                                                                                                       ”</w:t>
      </w:r>
    </w:p>
    <w:p w:rsidR="00351499" w:rsidRDefault="00351499" w:rsidP="00C136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  <w:lang w:eastAsia="tr-TR"/>
        </w:rPr>
      </w:pPr>
      <w:r>
        <w:rPr>
          <w:rFonts w:ascii="Times New Roman" w:hAnsi="Times New Roman" w:cs="Times New Roman"/>
          <w:b/>
          <w:sz w:val="18"/>
          <w:szCs w:val="18"/>
          <w:lang w:eastAsia="tr-TR"/>
        </w:rPr>
        <w:t xml:space="preserve">   </w:t>
      </w:r>
      <w:r w:rsidRPr="00C00C43">
        <w:rPr>
          <w:rFonts w:ascii="Times New Roman" w:hAnsi="Times New Roman" w:cs="Times New Roman"/>
          <w:b/>
          <w:sz w:val="18"/>
          <w:szCs w:val="18"/>
          <w:lang w:eastAsia="tr-TR"/>
        </w:rPr>
        <w:t xml:space="preserve">MADDE </w:t>
      </w:r>
      <w:r>
        <w:rPr>
          <w:rFonts w:ascii="Times New Roman" w:hAnsi="Times New Roman" w:cs="Times New Roman"/>
          <w:b/>
          <w:sz w:val="18"/>
          <w:szCs w:val="18"/>
          <w:lang w:eastAsia="tr-TR"/>
        </w:rPr>
        <w:t>10</w:t>
      </w:r>
      <w:r w:rsidRPr="00C00C43">
        <w:rPr>
          <w:rFonts w:ascii="Times New Roman" w:hAnsi="Times New Roman" w:cs="Times New Roman"/>
          <w:b/>
          <w:sz w:val="18"/>
          <w:szCs w:val="18"/>
          <w:lang w:eastAsia="tr-TR"/>
        </w:rPr>
        <w:t>-</w:t>
      </w:r>
      <w:r>
        <w:rPr>
          <w:rFonts w:ascii="Times New Roman" w:hAnsi="Times New Roman" w:cs="Times New Roman"/>
          <w:b/>
          <w:sz w:val="18"/>
          <w:szCs w:val="18"/>
          <w:lang w:eastAsia="tr-TR"/>
        </w:rPr>
        <w:t xml:space="preserve"> </w:t>
      </w:r>
      <w:r w:rsidRPr="00C26A3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Aynı Tebliğ eki</w:t>
      </w:r>
      <w:r w:rsidR="00E20E6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2D0CA3">
        <w:rPr>
          <w:rFonts w:ascii="Times New Roman" w:hAnsi="Times New Roman" w:cs="Times New Roman"/>
          <w:sz w:val="18"/>
          <w:szCs w:val="18"/>
        </w:rPr>
        <w:t xml:space="preserve">“Yurt Dışı İlaç Fiyat Listesi (EK-4/C)” </w:t>
      </w:r>
      <w:r w:rsidR="00E20E6A">
        <w:rPr>
          <w:rFonts w:ascii="Times New Roman" w:hAnsi="Times New Roman" w:cs="Times New Roman"/>
          <w:sz w:val="18"/>
          <w:szCs w:val="18"/>
        </w:rPr>
        <w:t>e</w:t>
      </w:r>
      <w:r w:rsidRPr="002D0CA3">
        <w:rPr>
          <w:rFonts w:ascii="Times New Roman" w:hAnsi="Times New Roman" w:cs="Times New Roman"/>
          <w:sz w:val="18"/>
          <w:szCs w:val="18"/>
        </w:rPr>
        <w:t>k</w:t>
      </w:r>
      <w:r w:rsidR="00E20E6A">
        <w:rPr>
          <w:rFonts w:ascii="Times New Roman" w:hAnsi="Times New Roman" w:cs="Times New Roman"/>
          <w:sz w:val="18"/>
          <w:szCs w:val="18"/>
        </w:rPr>
        <w:t>t</w:t>
      </w:r>
      <w:r w:rsidRPr="002D0CA3">
        <w:rPr>
          <w:rFonts w:ascii="Times New Roman" w:hAnsi="Times New Roman" w:cs="Times New Roman"/>
          <w:sz w:val="18"/>
          <w:szCs w:val="18"/>
        </w:rPr>
        <w:t>eki şekilde</w:t>
      </w:r>
      <w:r w:rsidR="00E20E6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değiştirilmiştir.</w:t>
      </w:r>
      <w:r>
        <w:rPr>
          <w:rFonts w:ascii="Times New Roman" w:hAnsi="Times New Roman" w:cs="Times New Roman"/>
          <w:b/>
          <w:sz w:val="18"/>
          <w:szCs w:val="18"/>
          <w:lang w:eastAsia="tr-TR"/>
        </w:rPr>
        <w:tab/>
        <w:t xml:space="preserve">   </w:t>
      </w:r>
    </w:p>
    <w:p w:rsidR="00351499" w:rsidRPr="0081573F" w:rsidRDefault="00351499" w:rsidP="00C136E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lang w:eastAsia="tr-TR"/>
        </w:rPr>
        <w:t xml:space="preserve">              </w:t>
      </w:r>
      <w:r w:rsidR="00C136E9">
        <w:rPr>
          <w:rFonts w:ascii="Times New Roman" w:hAnsi="Times New Roman" w:cs="Times New Roman"/>
          <w:b/>
          <w:sz w:val="18"/>
          <w:szCs w:val="18"/>
          <w:lang w:eastAsia="tr-TR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eastAsia="tr-TR"/>
        </w:rPr>
        <w:t xml:space="preserve"> </w:t>
      </w:r>
      <w:r w:rsidRPr="00C00C43">
        <w:rPr>
          <w:rFonts w:ascii="Times New Roman" w:hAnsi="Times New Roman" w:cs="Times New Roman"/>
          <w:b/>
          <w:sz w:val="18"/>
          <w:szCs w:val="18"/>
          <w:lang w:eastAsia="tr-TR"/>
        </w:rPr>
        <w:t xml:space="preserve">MADDE </w:t>
      </w:r>
      <w:r>
        <w:rPr>
          <w:rFonts w:ascii="Times New Roman" w:hAnsi="Times New Roman" w:cs="Times New Roman"/>
          <w:b/>
          <w:sz w:val="18"/>
          <w:szCs w:val="18"/>
          <w:lang w:eastAsia="tr-TR"/>
        </w:rPr>
        <w:t>11</w:t>
      </w:r>
      <w:r w:rsidRPr="00C00C43">
        <w:rPr>
          <w:rFonts w:ascii="Times New Roman" w:hAnsi="Times New Roman" w:cs="Times New Roman"/>
          <w:b/>
          <w:sz w:val="18"/>
          <w:szCs w:val="18"/>
          <w:lang w:eastAsia="tr-TR"/>
        </w:rPr>
        <w:t>-</w:t>
      </w:r>
      <w:r>
        <w:rPr>
          <w:rFonts w:ascii="Times New Roman" w:hAnsi="Times New Roman" w:cs="Times New Roman"/>
          <w:b/>
          <w:sz w:val="18"/>
          <w:szCs w:val="18"/>
          <w:lang w:eastAsia="tr-TR"/>
        </w:rPr>
        <w:t xml:space="preserve"> </w:t>
      </w:r>
      <w:r w:rsidRPr="0081573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Bu Tebliğin; </w:t>
      </w:r>
    </w:p>
    <w:p w:rsidR="00BC6157" w:rsidRPr="00802FB5" w:rsidRDefault="00351499" w:rsidP="00C136E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a) </w:t>
      </w:r>
      <w:proofErr w:type="gramStart"/>
      <w:r w:rsidR="00BC6157" w:rsidRPr="00C249AE">
        <w:rPr>
          <w:rFonts w:ascii="Times New Roman" w:hAnsi="Times New Roman" w:cs="Times New Roman"/>
          <w:sz w:val="18"/>
          <w:szCs w:val="18"/>
          <w:lang w:eastAsia="tr-TR"/>
        </w:rPr>
        <w:t>2</w:t>
      </w:r>
      <w:r w:rsidR="00BC6157" w:rsidRPr="00C249AE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 xml:space="preserve"> </w:t>
      </w:r>
      <w:proofErr w:type="spellStart"/>
      <w:r w:rsidR="00BC6157" w:rsidRPr="00C249AE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nci</w:t>
      </w:r>
      <w:proofErr w:type="spellEnd"/>
      <w:proofErr w:type="gramEnd"/>
      <w:r w:rsidR="00BC6157" w:rsidRPr="00C249AE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 xml:space="preserve"> </w:t>
      </w:r>
      <w:r w:rsidR="00BC6157" w:rsidRPr="00C249AE">
        <w:rPr>
          <w:rFonts w:ascii="Times New Roman" w:hAnsi="Times New Roman" w:cs="Times New Roman"/>
          <w:sz w:val="18"/>
          <w:szCs w:val="18"/>
          <w:lang w:eastAsia="tr-TR"/>
        </w:rPr>
        <w:t xml:space="preserve">maddesinin </w:t>
      </w:r>
      <w:r w:rsidR="00CF7552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(a</w:t>
      </w:r>
      <w:r w:rsidR="00BC6157" w:rsidRPr="00C249AE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)</w:t>
      </w:r>
      <w:r w:rsidR="00CF7552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 xml:space="preserve"> bendi ile 4 üncü maddesi</w:t>
      </w:r>
      <w:r w:rsidR="00BC6157" w:rsidRPr="00C249AE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 xml:space="preserve"> </w:t>
      </w:r>
      <w:r w:rsidR="00CF7552" w:rsidRPr="002D38AA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20/8/2024 tarihinde,</w:t>
      </w:r>
    </w:p>
    <w:p w:rsidR="00351499" w:rsidRPr="00802FB5" w:rsidRDefault="00351499" w:rsidP="00C136E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b) </w:t>
      </w:r>
      <w:r w:rsidRPr="00802FB5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="00CF755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inci maddesi, </w:t>
      </w:r>
      <w:proofErr w:type="gramStart"/>
      <w:r w:rsidR="00CF755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2 </w:t>
      </w:r>
      <w:proofErr w:type="spellStart"/>
      <w:r w:rsidR="00CF7552">
        <w:rPr>
          <w:rFonts w:ascii="Times New Roman" w:hAnsi="Times New Roman" w:cs="Times New Roman"/>
          <w:color w:val="000000" w:themeColor="text1"/>
          <w:sz w:val="18"/>
          <w:szCs w:val="18"/>
        </w:rPr>
        <w:t>nci</w:t>
      </w:r>
      <w:proofErr w:type="spellEnd"/>
      <w:proofErr w:type="gramEnd"/>
      <w:r w:rsidR="00CF755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CF7552" w:rsidRPr="00C249AE">
        <w:rPr>
          <w:rFonts w:ascii="Times New Roman" w:hAnsi="Times New Roman" w:cs="Times New Roman"/>
          <w:sz w:val="18"/>
          <w:szCs w:val="18"/>
          <w:lang w:eastAsia="tr-TR"/>
        </w:rPr>
        <w:t xml:space="preserve">maddesinin </w:t>
      </w:r>
      <w:r w:rsidR="00CF7552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(b</w:t>
      </w:r>
      <w:r w:rsidR="00CF7552" w:rsidRPr="00C249AE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)</w:t>
      </w:r>
      <w:r w:rsidR="00CF7552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 xml:space="preserve"> bendi, </w:t>
      </w:r>
      <w:r w:rsidRPr="00802FB5"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 w:rsidR="00CF755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üncü maddesi, 5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ilâ</w:t>
      </w:r>
      <w:r w:rsidRPr="00802FB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CF755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9 uncu </w:t>
      </w:r>
      <w:r w:rsidRPr="00802FB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maddeleri </w:t>
      </w:r>
      <w:r w:rsidRPr="00802FB5">
        <w:rPr>
          <w:rFonts w:ascii="Times New Roman" w:eastAsia="Times New Roman" w:hAnsi="Times New Roman" w:cs="Times New Roman"/>
          <w:sz w:val="18"/>
          <w:szCs w:val="18"/>
          <w:lang w:eastAsia="tr-TR"/>
        </w:rPr>
        <w:t>yayımı tarihinden 5 iş günü sonra,</w:t>
      </w:r>
    </w:p>
    <w:p w:rsidR="00CF7552" w:rsidRDefault="00351499" w:rsidP="00E20E6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B41B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</w:t>
      </w:r>
      <w:r w:rsidR="00CF755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</w:t>
      </w:r>
      <w:r w:rsidR="00E20E6A">
        <w:rPr>
          <w:rFonts w:ascii="Times New Roman" w:hAnsi="Times New Roman" w:cs="Times New Roman"/>
          <w:color w:val="000000" w:themeColor="text1"/>
          <w:sz w:val="18"/>
          <w:szCs w:val="18"/>
        </w:rPr>
        <w:t>c</w:t>
      </w:r>
      <w:r w:rsidR="00CF7552">
        <w:rPr>
          <w:rFonts w:ascii="Times New Roman" w:hAnsi="Times New Roman" w:cs="Times New Roman"/>
          <w:sz w:val="18"/>
          <w:szCs w:val="18"/>
        </w:rPr>
        <w:t xml:space="preserve">) 10 </w:t>
      </w:r>
      <w:r w:rsidR="00CF7552" w:rsidRPr="00143A97">
        <w:rPr>
          <w:rFonts w:ascii="Times New Roman" w:eastAsia="Times New Roman" w:hAnsi="Times New Roman" w:cs="Times New Roman"/>
          <w:bCs/>
          <w:sz w:val="18"/>
          <w:szCs w:val="18"/>
        </w:rPr>
        <w:t>uncu maddesi</w:t>
      </w:r>
      <w:r w:rsidR="00E20E6A">
        <w:rPr>
          <w:rFonts w:ascii="Times New Roman" w:eastAsia="Times New Roman" w:hAnsi="Times New Roman" w:cs="Times New Roman"/>
          <w:bCs/>
          <w:sz w:val="18"/>
          <w:szCs w:val="18"/>
        </w:rPr>
        <w:t xml:space="preserve">nde </w:t>
      </w:r>
      <w:r w:rsidR="00CF7552" w:rsidRPr="00143A97">
        <w:rPr>
          <w:rFonts w:ascii="Times New Roman" w:hAnsi="Times New Roman" w:cs="Times New Roman"/>
          <w:sz w:val="18"/>
          <w:szCs w:val="18"/>
        </w:rPr>
        <w:t xml:space="preserve">düzenlenen ekli listede; </w:t>
      </w:r>
      <w:r w:rsidR="00CF7552" w:rsidRPr="00143A97">
        <w:rPr>
          <w:rFonts w:ascii="Times New Roman" w:eastAsia="Times New Roman" w:hAnsi="Times New Roman" w:cs="Times New Roman"/>
          <w:bCs/>
          <w:sz w:val="18"/>
          <w:szCs w:val="18"/>
        </w:rPr>
        <w:t>fiyat değişiklik tarihi, listeye giriş tarihi, listeden çıkış tarihi, ilaç ismi/etkin madde ismi/barkod değişiklik tarihi bulunan ilaçlar belirtilen tarihlerde,</w:t>
      </w:r>
    </w:p>
    <w:p w:rsidR="00CF7552" w:rsidRPr="00CF7552" w:rsidRDefault="00CF7552" w:rsidP="00C136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 xml:space="preserve">   </w:t>
      </w:r>
      <w:proofErr w:type="gramStart"/>
      <w:r w:rsidR="00E20E6A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ç</w:t>
      </w:r>
      <w:proofErr w:type="gramEnd"/>
      <w:r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 xml:space="preserve">) </w:t>
      </w:r>
      <w:r w:rsidRPr="00CF7552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Diğer hükümleri yayımı tarihinde,</w:t>
      </w:r>
    </w:p>
    <w:p w:rsidR="00351499" w:rsidRPr="005E0C0D" w:rsidRDefault="00CF7552" w:rsidP="00C136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F7552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 xml:space="preserve">            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 xml:space="preserve">   </w:t>
      </w:r>
      <w:proofErr w:type="gramStart"/>
      <w:r w:rsidRPr="00CF7552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yürürlüğe</w:t>
      </w:r>
      <w:proofErr w:type="gramEnd"/>
      <w:r w:rsidRPr="00CF7552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 xml:space="preserve"> girer. </w:t>
      </w:r>
    </w:p>
    <w:p w:rsidR="00351499" w:rsidRDefault="00351499" w:rsidP="00C136E9">
      <w:pPr>
        <w:tabs>
          <w:tab w:val="left" w:pos="709"/>
        </w:tabs>
        <w:spacing w:after="0"/>
        <w:ind w:left="284" w:firstLine="425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2" w:name="_GoBack"/>
      <w:bookmarkEnd w:id="2"/>
      <w:r w:rsidRPr="005E0C0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MADDE </w:t>
      </w:r>
      <w:r w:rsidR="00CF755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12</w:t>
      </w:r>
      <w:r w:rsidRPr="005E0C0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– </w:t>
      </w:r>
      <w:r w:rsidRPr="005E0C0D">
        <w:rPr>
          <w:rFonts w:ascii="Times New Roman" w:hAnsi="Times New Roman" w:cs="Times New Roman"/>
          <w:color w:val="000000" w:themeColor="text1"/>
          <w:sz w:val="18"/>
          <w:szCs w:val="18"/>
        </w:rPr>
        <w:t>Bu Tebliğ hükümlerini Sosyal Güvenlik Kurumu Başkanı yürütür.</w:t>
      </w:r>
    </w:p>
    <w:p w:rsidR="008228A4" w:rsidRDefault="008228A4" w:rsidP="003514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99084A" w:rsidRPr="00C00C43" w:rsidRDefault="0099084A" w:rsidP="0016137C">
      <w:pPr>
        <w:pStyle w:val="AralkYok"/>
        <w:shd w:val="clear" w:color="auto" w:fill="FFFFFF" w:themeFill="background1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:rsidR="00224FE2" w:rsidRPr="00C00C43" w:rsidRDefault="00224FE2" w:rsidP="001613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224FE2" w:rsidRPr="00C00C43" w:rsidSect="009B7C9A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6DB" w:rsidRDefault="009E66DB" w:rsidP="000B44D4">
      <w:pPr>
        <w:spacing w:after="0" w:line="240" w:lineRule="auto"/>
      </w:pPr>
      <w:r>
        <w:separator/>
      </w:r>
    </w:p>
  </w:endnote>
  <w:endnote w:type="continuationSeparator" w:id="0">
    <w:p w:rsidR="009E66DB" w:rsidRDefault="009E66DB" w:rsidP="000B4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abon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PalatinoLinotype-Bold">
    <w:altName w:val="Palatino Linotype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38516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EB68E4" w:rsidRPr="00EB68E4" w:rsidRDefault="00EB68E4">
        <w:pPr>
          <w:pStyle w:val="AltBilgi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EB68E4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EB68E4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EB68E4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EB68E4">
          <w:rPr>
            <w:rFonts w:ascii="Times New Roman" w:hAnsi="Times New Roman" w:cs="Times New Roman"/>
            <w:sz w:val="16"/>
            <w:szCs w:val="16"/>
          </w:rPr>
          <w:t>2</w:t>
        </w:r>
        <w:r w:rsidRPr="00EB68E4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EB68E4" w:rsidRDefault="00EB68E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6DB" w:rsidRDefault="009E66DB" w:rsidP="000B44D4">
      <w:pPr>
        <w:spacing w:after="0" w:line="240" w:lineRule="auto"/>
      </w:pPr>
      <w:r>
        <w:separator/>
      </w:r>
    </w:p>
  </w:footnote>
  <w:footnote w:type="continuationSeparator" w:id="0">
    <w:p w:rsidR="009E66DB" w:rsidRDefault="009E66DB" w:rsidP="000B4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4436"/>
    <w:multiLevelType w:val="hybridMultilevel"/>
    <w:tmpl w:val="2FE01120"/>
    <w:lvl w:ilvl="0" w:tplc="1E7A9836">
      <w:start w:val="1"/>
      <w:numFmt w:val="decimal"/>
      <w:lvlText w:val="%1)"/>
      <w:lvlJc w:val="left"/>
      <w:pPr>
        <w:ind w:left="1489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209" w:hanging="360"/>
      </w:pPr>
    </w:lvl>
    <w:lvl w:ilvl="2" w:tplc="041F001B" w:tentative="1">
      <w:start w:val="1"/>
      <w:numFmt w:val="lowerRoman"/>
      <w:lvlText w:val="%3."/>
      <w:lvlJc w:val="right"/>
      <w:pPr>
        <w:ind w:left="2929" w:hanging="180"/>
      </w:pPr>
    </w:lvl>
    <w:lvl w:ilvl="3" w:tplc="041F000F" w:tentative="1">
      <w:start w:val="1"/>
      <w:numFmt w:val="decimal"/>
      <w:lvlText w:val="%4."/>
      <w:lvlJc w:val="left"/>
      <w:pPr>
        <w:ind w:left="3649" w:hanging="360"/>
      </w:pPr>
    </w:lvl>
    <w:lvl w:ilvl="4" w:tplc="041F0019" w:tentative="1">
      <w:start w:val="1"/>
      <w:numFmt w:val="lowerLetter"/>
      <w:lvlText w:val="%5."/>
      <w:lvlJc w:val="left"/>
      <w:pPr>
        <w:ind w:left="4369" w:hanging="360"/>
      </w:pPr>
    </w:lvl>
    <w:lvl w:ilvl="5" w:tplc="041F001B" w:tentative="1">
      <w:start w:val="1"/>
      <w:numFmt w:val="lowerRoman"/>
      <w:lvlText w:val="%6."/>
      <w:lvlJc w:val="right"/>
      <w:pPr>
        <w:ind w:left="5089" w:hanging="180"/>
      </w:pPr>
    </w:lvl>
    <w:lvl w:ilvl="6" w:tplc="041F000F" w:tentative="1">
      <w:start w:val="1"/>
      <w:numFmt w:val="decimal"/>
      <w:lvlText w:val="%7."/>
      <w:lvlJc w:val="left"/>
      <w:pPr>
        <w:ind w:left="5809" w:hanging="360"/>
      </w:pPr>
    </w:lvl>
    <w:lvl w:ilvl="7" w:tplc="041F0019" w:tentative="1">
      <w:start w:val="1"/>
      <w:numFmt w:val="lowerLetter"/>
      <w:lvlText w:val="%8."/>
      <w:lvlJc w:val="left"/>
      <w:pPr>
        <w:ind w:left="6529" w:hanging="360"/>
      </w:pPr>
    </w:lvl>
    <w:lvl w:ilvl="8" w:tplc="041F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" w15:restartNumberingAfterBreak="0">
    <w:nsid w:val="00E510EC"/>
    <w:multiLevelType w:val="hybridMultilevel"/>
    <w:tmpl w:val="2A60329A"/>
    <w:lvl w:ilvl="0" w:tplc="C524A3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DB202A"/>
    <w:multiLevelType w:val="hybridMultilevel"/>
    <w:tmpl w:val="D77C616C"/>
    <w:lvl w:ilvl="0" w:tplc="BDD66504">
      <w:start w:val="1"/>
      <w:numFmt w:val="lowerLetter"/>
      <w:lvlText w:val="%1)"/>
      <w:lvlJc w:val="left"/>
      <w:pPr>
        <w:ind w:left="1069" w:hanging="360"/>
      </w:pPr>
      <w:rPr>
        <w:rFonts w:eastAsia="Calibri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1443E4"/>
    <w:multiLevelType w:val="hybridMultilevel"/>
    <w:tmpl w:val="6568E0D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04AD3"/>
    <w:multiLevelType w:val="hybridMultilevel"/>
    <w:tmpl w:val="A5B45B76"/>
    <w:lvl w:ilvl="0" w:tplc="700CE7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78466E"/>
    <w:multiLevelType w:val="hybridMultilevel"/>
    <w:tmpl w:val="1E58881E"/>
    <w:lvl w:ilvl="0" w:tplc="25B01E3A">
      <w:start w:val="1"/>
      <w:numFmt w:val="lowerLetter"/>
      <w:lvlText w:val="%1)"/>
      <w:lvlJc w:val="left"/>
      <w:pPr>
        <w:ind w:left="1125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845" w:hanging="360"/>
      </w:pPr>
    </w:lvl>
    <w:lvl w:ilvl="2" w:tplc="041F001B" w:tentative="1">
      <w:start w:val="1"/>
      <w:numFmt w:val="lowerRoman"/>
      <w:lvlText w:val="%3."/>
      <w:lvlJc w:val="right"/>
      <w:pPr>
        <w:ind w:left="2565" w:hanging="180"/>
      </w:pPr>
    </w:lvl>
    <w:lvl w:ilvl="3" w:tplc="041F000F" w:tentative="1">
      <w:start w:val="1"/>
      <w:numFmt w:val="decimal"/>
      <w:lvlText w:val="%4."/>
      <w:lvlJc w:val="left"/>
      <w:pPr>
        <w:ind w:left="3285" w:hanging="360"/>
      </w:pPr>
    </w:lvl>
    <w:lvl w:ilvl="4" w:tplc="041F0019" w:tentative="1">
      <w:start w:val="1"/>
      <w:numFmt w:val="lowerLetter"/>
      <w:lvlText w:val="%5."/>
      <w:lvlJc w:val="left"/>
      <w:pPr>
        <w:ind w:left="4005" w:hanging="360"/>
      </w:pPr>
    </w:lvl>
    <w:lvl w:ilvl="5" w:tplc="041F001B" w:tentative="1">
      <w:start w:val="1"/>
      <w:numFmt w:val="lowerRoman"/>
      <w:lvlText w:val="%6."/>
      <w:lvlJc w:val="right"/>
      <w:pPr>
        <w:ind w:left="4725" w:hanging="180"/>
      </w:pPr>
    </w:lvl>
    <w:lvl w:ilvl="6" w:tplc="041F000F" w:tentative="1">
      <w:start w:val="1"/>
      <w:numFmt w:val="decimal"/>
      <w:lvlText w:val="%7."/>
      <w:lvlJc w:val="left"/>
      <w:pPr>
        <w:ind w:left="5445" w:hanging="360"/>
      </w:pPr>
    </w:lvl>
    <w:lvl w:ilvl="7" w:tplc="041F0019" w:tentative="1">
      <w:start w:val="1"/>
      <w:numFmt w:val="lowerLetter"/>
      <w:lvlText w:val="%8."/>
      <w:lvlJc w:val="left"/>
      <w:pPr>
        <w:ind w:left="6165" w:hanging="360"/>
      </w:pPr>
    </w:lvl>
    <w:lvl w:ilvl="8" w:tplc="041F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08695E4F"/>
    <w:multiLevelType w:val="hybridMultilevel"/>
    <w:tmpl w:val="07827FE4"/>
    <w:lvl w:ilvl="0" w:tplc="041F0011">
      <w:start w:val="1"/>
      <w:numFmt w:val="decimal"/>
      <w:lvlText w:val="%1)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E66AFC22">
      <w:start w:val="1"/>
      <w:numFmt w:val="decimal"/>
      <w:lvlText w:val="%5)"/>
      <w:lvlJc w:val="left"/>
      <w:pPr>
        <w:ind w:left="4309" w:hanging="360"/>
      </w:pPr>
      <w:rPr>
        <w:color w:val="FF0000"/>
      </w:r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B2369DD"/>
    <w:multiLevelType w:val="hybridMultilevel"/>
    <w:tmpl w:val="A460A25C"/>
    <w:lvl w:ilvl="0" w:tplc="4FA61FC8">
      <w:start w:val="1"/>
      <w:numFmt w:val="lowerLetter"/>
      <w:lvlText w:val="%1)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0E06301D"/>
    <w:multiLevelType w:val="hybridMultilevel"/>
    <w:tmpl w:val="FF9A7D22"/>
    <w:lvl w:ilvl="0" w:tplc="1E7A983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02927"/>
    <w:multiLevelType w:val="hybridMultilevel"/>
    <w:tmpl w:val="67721F1E"/>
    <w:lvl w:ilvl="0" w:tplc="2764777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34B6773"/>
    <w:multiLevelType w:val="hybridMultilevel"/>
    <w:tmpl w:val="0E24BA20"/>
    <w:lvl w:ilvl="0" w:tplc="1E7A9836">
      <w:start w:val="1"/>
      <w:numFmt w:val="decimal"/>
      <w:lvlText w:val="%1)"/>
      <w:lvlJc w:val="left"/>
      <w:pPr>
        <w:ind w:left="773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93" w:hanging="360"/>
      </w:pPr>
    </w:lvl>
    <w:lvl w:ilvl="2" w:tplc="041F001B" w:tentative="1">
      <w:start w:val="1"/>
      <w:numFmt w:val="lowerRoman"/>
      <w:lvlText w:val="%3."/>
      <w:lvlJc w:val="right"/>
      <w:pPr>
        <w:ind w:left="2213" w:hanging="180"/>
      </w:pPr>
    </w:lvl>
    <w:lvl w:ilvl="3" w:tplc="041F000F" w:tentative="1">
      <w:start w:val="1"/>
      <w:numFmt w:val="decimal"/>
      <w:lvlText w:val="%4."/>
      <w:lvlJc w:val="left"/>
      <w:pPr>
        <w:ind w:left="2933" w:hanging="360"/>
      </w:pPr>
    </w:lvl>
    <w:lvl w:ilvl="4" w:tplc="041F0019" w:tentative="1">
      <w:start w:val="1"/>
      <w:numFmt w:val="lowerLetter"/>
      <w:lvlText w:val="%5."/>
      <w:lvlJc w:val="left"/>
      <w:pPr>
        <w:ind w:left="3653" w:hanging="360"/>
      </w:pPr>
    </w:lvl>
    <w:lvl w:ilvl="5" w:tplc="041F001B" w:tentative="1">
      <w:start w:val="1"/>
      <w:numFmt w:val="lowerRoman"/>
      <w:lvlText w:val="%6."/>
      <w:lvlJc w:val="right"/>
      <w:pPr>
        <w:ind w:left="4373" w:hanging="180"/>
      </w:pPr>
    </w:lvl>
    <w:lvl w:ilvl="6" w:tplc="041F000F" w:tentative="1">
      <w:start w:val="1"/>
      <w:numFmt w:val="decimal"/>
      <w:lvlText w:val="%7."/>
      <w:lvlJc w:val="left"/>
      <w:pPr>
        <w:ind w:left="5093" w:hanging="360"/>
      </w:pPr>
    </w:lvl>
    <w:lvl w:ilvl="7" w:tplc="041F0019" w:tentative="1">
      <w:start w:val="1"/>
      <w:numFmt w:val="lowerLetter"/>
      <w:lvlText w:val="%8."/>
      <w:lvlJc w:val="left"/>
      <w:pPr>
        <w:ind w:left="5813" w:hanging="360"/>
      </w:pPr>
    </w:lvl>
    <w:lvl w:ilvl="8" w:tplc="041F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1" w15:restartNumberingAfterBreak="0">
    <w:nsid w:val="193E11A6"/>
    <w:multiLevelType w:val="hybridMultilevel"/>
    <w:tmpl w:val="74DCBCF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C470B"/>
    <w:multiLevelType w:val="hybridMultilevel"/>
    <w:tmpl w:val="766C7ADC"/>
    <w:lvl w:ilvl="0" w:tplc="C706B47C">
      <w:start w:val="1"/>
      <w:numFmt w:val="lowerLetter"/>
      <w:lvlText w:val="%1)"/>
      <w:lvlJc w:val="left"/>
      <w:pPr>
        <w:ind w:left="1035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55" w:hanging="360"/>
      </w:pPr>
    </w:lvl>
    <w:lvl w:ilvl="2" w:tplc="041F001B" w:tentative="1">
      <w:start w:val="1"/>
      <w:numFmt w:val="lowerRoman"/>
      <w:lvlText w:val="%3."/>
      <w:lvlJc w:val="right"/>
      <w:pPr>
        <w:ind w:left="2475" w:hanging="180"/>
      </w:pPr>
    </w:lvl>
    <w:lvl w:ilvl="3" w:tplc="041F000F" w:tentative="1">
      <w:start w:val="1"/>
      <w:numFmt w:val="decimal"/>
      <w:lvlText w:val="%4."/>
      <w:lvlJc w:val="left"/>
      <w:pPr>
        <w:ind w:left="3195" w:hanging="360"/>
      </w:pPr>
    </w:lvl>
    <w:lvl w:ilvl="4" w:tplc="041F0019" w:tentative="1">
      <w:start w:val="1"/>
      <w:numFmt w:val="lowerLetter"/>
      <w:lvlText w:val="%5."/>
      <w:lvlJc w:val="left"/>
      <w:pPr>
        <w:ind w:left="3915" w:hanging="360"/>
      </w:pPr>
    </w:lvl>
    <w:lvl w:ilvl="5" w:tplc="041F001B" w:tentative="1">
      <w:start w:val="1"/>
      <w:numFmt w:val="lowerRoman"/>
      <w:lvlText w:val="%6."/>
      <w:lvlJc w:val="right"/>
      <w:pPr>
        <w:ind w:left="4635" w:hanging="180"/>
      </w:pPr>
    </w:lvl>
    <w:lvl w:ilvl="6" w:tplc="041F000F" w:tentative="1">
      <w:start w:val="1"/>
      <w:numFmt w:val="decimal"/>
      <w:lvlText w:val="%7."/>
      <w:lvlJc w:val="left"/>
      <w:pPr>
        <w:ind w:left="5355" w:hanging="360"/>
      </w:pPr>
    </w:lvl>
    <w:lvl w:ilvl="7" w:tplc="041F0019" w:tentative="1">
      <w:start w:val="1"/>
      <w:numFmt w:val="lowerLetter"/>
      <w:lvlText w:val="%8."/>
      <w:lvlJc w:val="left"/>
      <w:pPr>
        <w:ind w:left="6075" w:hanging="360"/>
      </w:pPr>
    </w:lvl>
    <w:lvl w:ilvl="8" w:tplc="041F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22204B08"/>
    <w:multiLevelType w:val="hybridMultilevel"/>
    <w:tmpl w:val="4BB02BF4"/>
    <w:lvl w:ilvl="0" w:tplc="FC526A38">
      <w:start w:val="1"/>
      <w:numFmt w:val="lowerLetter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5A148A6"/>
    <w:multiLevelType w:val="hybridMultilevel"/>
    <w:tmpl w:val="19CC01F8"/>
    <w:lvl w:ilvl="0" w:tplc="F3B89E7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3B85D85"/>
    <w:multiLevelType w:val="hybridMultilevel"/>
    <w:tmpl w:val="F6282476"/>
    <w:lvl w:ilvl="0" w:tplc="894C8F4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8041F39"/>
    <w:multiLevelType w:val="hybridMultilevel"/>
    <w:tmpl w:val="161A51C6"/>
    <w:lvl w:ilvl="0" w:tplc="700CE7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930D09"/>
    <w:multiLevelType w:val="hybridMultilevel"/>
    <w:tmpl w:val="86C24FE6"/>
    <w:lvl w:ilvl="0" w:tplc="1944CB6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0D5117"/>
    <w:multiLevelType w:val="hybridMultilevel"/>
    <w:tmpl w:val="D1FA0178"/>
    <w:lvl w:ilvl="0" w:tplc="0C5EE91E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997960"/>
    <w:multiLevelType w:val="hybridMultilevel"/>
    <w:tmpl w:val="8D4290B4"/>
    <w:lvl w:ilvl="0" w:tplc="0D56FB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0D14CCA"/>
    <w:multiLevelType w:val="hybridMultilevel"/>
    <w:tmpl w:val="6568E0D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72CED"/>
    <w:multiLevelType w:val="hybridMultilevel"/>
    <w:tmpl w:val="C8561A84"/>
    <w:lvl w:ilvl="0" w:tplc="F5461ECC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773CD"/>
    <w:multiLevelType w:val="hybridMultilevel"/>
    <w:tmpl w:val="5B96F7F8"/>
    <w:lvl w:ilvl="0" w:tplc="0CF6BDE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758313F"/>
    <w:multiLevelType w:val="hybridMultilevel"/>
    <w:tmpl w:val="81308A20"/>
    <w:lvl w:ilvl="0" w:tplc="93F808A8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A002BD0"/>
    <w:multiLevelType w:val="hybridMultilevel"/>
    <w:tmpl w:val="9DA651E4"/>
    <w:lvl w:ilvl="0" w:tplc="4CCCA49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BAD6BC2"/>
    <w:multiLevelType w:val="hybridMultilevel"/>
    <w:tmpl w:val="48F2E144"/>
    <w:lvl w:ilvl="0" w:tplc="EE5863B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D4D5115"/>
    <w:multiLevelType w:val="hybridMultilevel"/>
    <w:tmpl w:val="D4846DA6"/>
    <w:lvl w:ilvl="0" w:tplc="1E7A9836">
      <w:start w:val="1"/>
      <w:numFmt w:val="decimal"/>
      <w:lvlText w:val="%1)"/>
      <w:lvlJc w:val="left"/>
      <w:pPr>
        <w:ind w:left="773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93" w:hanging="360"/>
      </w:pPr>
    </w:lvl>
    <w:lvl w:ilvl="2" w:tplc="041F001B" w:tentative="1">
      <w:start w:val="1"/>
      <w:numFmt w:val="lowerRoman"/>
      <w:lvlText w:val="%3."/>
      <w:lvlJc w:val="right"/>
      <w:pPr>
        <w:ind w:left="2213" w:hanging="180"/>
      </w:pPr>
    </w:lvl>
    <w:lvl w:ilvl="3" w:tplc="041F000F" w:tentative="1">
      <w:start w:val="1"/>
      <w:numFmt w:val="decimal"/>
      <w:lvlText w:val="%4."/>
      <w:lvlJc w:val="left"/>
      <w:pPr>
        <w:ind w:left="2933" w:hanging="360"/>
      </w:pPr>
    </w:lvl>
    <w:lvl w:ilvl="4" w:tplc="041F0019" w:tentative="1">
      <w:start w:val="1"/>
      <w:numFmt w:val="lowerLetter"/>
      <w:lvlText w:val="%5."/>
      <w:lvlJc w:val="left"/>
      <w:pPr>
        <w:ind w:left="3653" w:hanging="360"/>
      </w:pPr>
    </w:lvl>
    <w:lvl w:ilvl="5" w:tplc="041F001B" w:tentative="1">
      <w:start w:val="1"/>
      <w:numFmt w:val="lowerRoman"/>
      <w:lvlText w:val="%6."/>
      <w:lvlJc w:val="right"/>
      <w:pPr>
        <w:ind w:left="4373" w:hanging="180"/>
      </w:pPr>
    </w:lvl>
    <w:lvl w:ilvl="6" w:tplc="041F000F" w:tentative="1">
      <w:start w:val="1"/>
      <w:numFmt w:val="decimal"/>
      <w:lvlText w:val="%7."/>
      <w:lvlJc w:val="left"/>
      <w:pPr>
        <w:ind w:left="5093" w:hanging="360"/>
      </w:pPr>
    </w:lvl>
    <w:lvl w:ilvl="7" w:tplc="041F0019" w:tentative="1">
      <w:start w:val="1"/>
      <w:numFmt w:val="lowerLetter"/>
      <w:lvlText w:val="%8."/>
      <w:lvlJc w:val="left"/>
      <w:pPr>
        <w:ind w:left="5813" w:hanging="360"/>
      </w:pPr>
    </w:lvl>
    <w:lvl w:ilvl="8" w:tplc="041F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7" w15:restartNumberingAfterBreak="0">
    <w:nsid w:val="58C7118B"/>
    <w:multiLevelType w:val="hybridMultilevel"/>
    <w:tmpl w:val="BFC806F6"/>
    <w:lvl w:ilvl="0" w:tplc="7E2CD09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A6944A7"/>
    <w:multiLevelType w:val="hybridMultilevel"/>
    <w:tmpl w:val="97F28E6C"/>
    <w:lvl w:ilvl="0" w:tplc="60145E14">
      <w:start w:val="1"/>
      <w:numFmt w:val="lowerLetter"/>
      <w:lvlText w:val="%1)"/>
      <w:lvlJc w:val="left"/>
      <w:pPr>
        <w:ind w:left="930" w:hanging="360"/>
      </w:pPr>
      <w:rPr>
        <w:rFonts w:ascii="Times New Roman" w:eastAsiaTheme="minorHAnsi" w:hAnsi="Times New Roman" w:cs="Times New Roman" w:hint="default"/>
        <w:color w:val="auto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5C433DEE"/>
    <w:multiLevelType w:val="hybridMultilevel"/>
    <w:tmpl w:val="74E4D446"/>
    <w:lvl w:ilvl="0" w:tplc="98FA5954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CFF647C"/>
    <w:multiLevelType w:val="hybridMultilevel"/>
    <w:tmpl w:val="D1FA0178"/>
    <w:lvl w:ilvl="0" w:tplc="0C5EE91E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B654A2"/>
    <w:multiLevelType w:val="hybridMultilevel"/>
    <w:tmpl w:val="AD727F0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4302CF"/>
    <w:multiLevelType w:val="hybridMultilevel"/>
    <w:tmpl w:val="BBA09E5E"/>
    <w:lvl w:ilvl="0" w:tplc="1CAEA5EC">
      <w:start w:val="1"/>
      <w:numFmt w:val="lowerLetter"/>
      <w:lvlText w:val="%1)"/>
      <w:lvlJc w:val="left"/>
      <w:pPr>
        <w:ind w:left="926" w:hanging="360"/>
      </w:pPr>
    </w:lvl>
    <w:lvl w:ilvl="1" w:tplc="041F0019">
      <w:start w:val="1"/>
      <w:numFmt w:val="lowerLetter"/>
      <w:lvlText w:val="%2."/>
      <w:lvlJc w:val="left"/>
      <w:pPr>
        <w:ind w:left="1646" w:hanging="360"/>
      </w:pPr>
    </w:lvl>
    <w:lvl w:ilvl="2" w:tplc="041F001B">
      <w:start w:val="1"/>
      <w:numFmt w:val="lowerRoman"/>
      <w:lvlText w:val="%3."/>
      <w:lvlJc w:val="right"/>
      <w:pPr>
        <w:ind w:left="2366" w:hanging="180"/>
      </w:pPr>
    </w:lvl>
    <w:lvl w:ilvl="3" w:tplc="041F000F">
      <w:start w:val="1"/>
      <w:numFmt w:val="decimal"/>
      <w:lvlText w:val="%4."/>
      <w:lvlJc w:val="left"/>
      <w:pPr>
        <w:ind w:left="3086" w:hanging="360"/>
      </w:pPr>
    </w:lvl>
    <w:lvl w:ilvl="4" w:tplc="041F0019">
      <w:start w:val="1"/>
      <w:numFmt w:val="lowerLetter"/>
      <w:lvlText w:val="%5."/>
      <w:lvlJc w:val="left"/>
      <w:pPr>
        <w:ind w:left="3806" w:hanging="360"/>
      </w:pPr>
    </w:lvl>
    <w:lvl w:ilvl="5" w:tplc="041F001B">
      <w:start w:val="1"/>
      <w:numFmt w:val="lowerRoman"/>
      <w:lvlText w:val="%6."/>
      <w:lvlJc w:val="right"/>
      <w:pPr>
        <w:ind w:left="4526" w:hanging="180"/>
      </w:pPr>
    </w:lvl>
    <w:lvl w:ilvl="6" w:tplc="041F000F">
      <w:start w:val="1"/>
      <w:numFmt w:val="decimal"/>
      <w:lvlText w:val="%7."/>
      <w:lvlJc w:val="left"/>
      <w:pPr>
        <w:ind w:left="5246" w:hanging="360"/>
      </w:pPr>
    </w:lvl>
    <w:lvl w:ilvl="7" w:tplc="041F0019">
      <w:start w:val="1"/>
      <w:numFmt w:val="lowerLetter"/>
      <w:lvlText w:val="%8."/>
      <w:lvlJc w:val="left"/>
      <w:pPr>
        <w:ind w:left="5966" w:hanging="360"/>
      </w:pPr>
    </w:lvl>
    <w:lvl w:ilvl="8" w:tplc="041F001B">
      <w:start w:val="1"/>
      <w:numFmt w:val="lowerRoman"/>
      <w:lvlText w:val="%9."/>
      <w:lvlJc w:val="right"/>
      <w:pPr>
        <w:ind w:left="6686" w:hanging="180"/>
      </w:pPr>
    </w:lvl>
  </w:abstractNum>
  <w:abstractNum w:abstractNumId="33" w15:restartNumberingAfterBreak="0">
    <w:nsid w:val="5FC13FAA"/>
    <w:multiLevelType w:val="hybridMultilevel"/>
    <w:tmpl w:val="83D2A26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C60D3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0EC9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9E7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4A93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0C1F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28CB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6C00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2820C5"/>
    <w:multiLevelType w:val="hybridMultilevel"/>
    <w:tmpl w:val="85325E44"/>
    <w:lvl w:ilvl="0" w:tplc="17A8F1C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2855900"/>
    <w:multiLevelType w:val="hybridMultilevel"/>
    <w:tmpl w:val="AC0E2BCE"/>
    <w:lvl w:ilvl="0" w:tplc="83245DD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5222122"/>
    <w:multiLevelType w:val="hybridMultilevel"/>
    <w:tmpl w:val="21CCDB3C"/>
    <w:lvl w:ilvl="0" w:tplc="5BDA1E30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8C22491"/>
    <w:multiLevelType w:val="hybridMultilevel"/>
    <w:tmpl w:val="161A51C6"/>
    <w:lvl w:ilvl="0" w:tplc="700CE7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7D1B31"/>
    <w:multiLevelType w:val="hybridMultilevel"/>
    <w:tmpl w:val="EBD880BC"/>
    <w:lvl w:ilvl="0" w:tplc="041F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A4C371B"/>
    <w:multiLevelType w:val="hybridMultilevel"/>
    <w:tmpl w:val="EA183EDE"/>
    <w:lvl w:ilvl="0" w:tplc="1E7A983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C3B6EB9"/>
    <w:multiLevelType w:val="hybridMultilevel"/>
    <w:tmpl w:val="C7267BE4"/>
    <w:lvl w:ilvl="0" w:tplc="F4DC31F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CB81EFA"/>
    <w:multiLevelType w:val="hybridMultilevel"/>
    <w:tmpl w:val="F6282476"/>
    <w:lvl w:ilvl="0" w:tplc="894C8F4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6EF50C7F"/>
    <w:multiLevelType w:val="hybridMultilevel"/>
    <w:tmpl w:val="385A4F7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946DBC"/>
    <w:multiLevelType w:val="hybridMultilevel"/>
    <w:tmpl w:val="3AA2B560"/>
    <w:lvl w:ilvl="0" w:tplc="E292B20E">
      <w:start w:val="1"/>
      <w:numFmt w:val="lowerLetter"/>
      <w:lvlText w:val="%1)"/>
      <w:lvlJc w:val="left"/>
      <w:pPr>
        <w:ind w:left="1065" w:hanging="360"/>
      </w:pPr>
    </w:lvl>
    <w:lvl w:ilvl="1" w:tplc="041F0019">
      <w:start w:val="1"/>
      <w:numFmt w:val="lowerLetter"/>
      <w:lvlText w:val="%2."/>
      <w:lvlJc w:val="left"/>
      <w:pPr>
        <w:ind w:left="1785" w:hanging="360"/>
      </w:pPr>
    </w:lvl>
    <w:lvl w:ilvl="2" w:tplc="041F001B">
      <w:start w:val="1"/>
      <w:numFmt w:val="lowerRoman"/>
      <w:lvlText w:val="%3."/>
      <w:lvlJc w:val="right"/>
      <w:pPr>
        <w:ind w:left="2505" w:hanging="180"/>
      </w:pPr>
    </w:lvl>
    <w:lvl w:ilvl="3" w:tplc="041F000F">
      <w:start w:val="1"/>
      <w:numFmt w:val="decimal"/>
      <w:lvlText w:val="%4."/>
      <w:lvlJc w:val="left"/>
      <w:pPr>
        <w:ind w:left="3225" w:hanging="360"/>
      </w:pPr>
    </w:lvl>
    <w:lvl w:ilvl="4" w:tplc="041F0019">
      <w:start w:val="1"/>
      <w:numFmt w:val="lowerLetter"/>
      <w:lvlText w:val="%5."/>
      <w:lvlJc w:val="left"/>
      <w:pPr>
        <w:ind w:left="3945" w:hanging="360"/>
      </w:pPr>
    </w:lvl>
    <w:lvl w:ilvl="5" w:tplc="041F001B">
      <w:start w:val="1"/>
      <w:numFmt w:val="lowerRoman"/>
      <w:lvlText w:val="%6."/>
      <w:lvlJc w:val="right"/>
      <w:pPr>
        <w:ind w:left="4665" w:hanging="180"/>
      </w:pPr>
    </w:lvl>
    <w:lvl w:ilvl="6" w:tplc="041F000F">
      <w:start w:val="1"/>
      <w:numFmt w:val="decimal"/>
      <w:lvlText w:val="%7."/>
      <w:lvlJc w:val="left"/>
      <w:pPr>
        <w:ind w:left="5385" w:hanging="360"/>
      </w:pPr>
    </w:lvl>
    <w:lvl w:ilvl="7" w:tplc="041F0019">
      <w:start w:val="1"/>
      <w:numFmt w:val="lowerLetter"/>
      <w:lvlText w:val="%8."/>
      <w:lvlJc w:val="left"/>
      <w:pPr>
        <w:ind w:left="6105" w:hanging="360"/>
      </w:pPr>
    </w:lvl>
    <w:lvl w:ilvl="8" w:tplc="041F001B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73EE46FE"/>
    <w:multiLevelType w:val="hybridMultilevel"/>
    <w:tmpl w:val="CA666272"/>
    <w:lvl w:ilvl="0" w:tplc="C06218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6E91F0E"/>
    <w:multiLevelType w:val="hybridMultilevel"/>
    <w:tmpl w:val="F7F04C10"/>
    <w:lvl w:ilvl="0" w:tplc="041F0011">
      <w:start w:val="1"/>
      <w:numFmt w:val="decimal"/>
      <w:lvlText w:val="%1)"/>
      <w:lvlJc w:val="left"/>
      <w:pPr>
        <w:ind w:left="1429" w:hanging="360"/>
      </w:pPr>
    </w:lvl>
    <w:lvl w:ilvl="1" w:tplc="70D896A4">
      <w:start w:val="1"/>
      <w:numFmt w:val="upperLetter"/>
      <w:lvlText w:val="%2."/>
      <w:lvlJc w:val="left"/>
      <w:pPr>
        <w:ind w:left="2149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57A821A4">
      <w:start w:val="1"/>
      <w:numFmt w:val="decimal"/>
      <w:lvlText w:val="%5)"/>
      <w:lvlJc w:val="left"/>
      <w:pPr>
        <w:ind w:left="4309" w:hanging="360"/>
      </w:pPr>
      <w:rPr>
        <w:color w:val="FF0000"/>
      </w:r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C1B66A7"/>
    <w:multiLevelType w:val="hybridMultilevel"/>
    <w:tmpl w:val="161A51C6"/>
    <w:lvl w:ilvl="0" w:tplc="700CE7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5"/>
  </w:num>
  <w:num w:numId="3">
    <w:abstractNumId w:val="36"/>
  </w:num>
  <w:num w:numId="4">
    <w:abstractNumId w:val="28"/>
  </w:num>
  <w:num w:numId="5">
    <w:abstractNumId w:val="7"/>
  </w:num>
  <w:num w:numId="6">
    <w:abstractNumId w:val="27"/>
  </w:num>
  <w:num w:numId="7">
    <w:abstractNumId w:val="42"/>
  </w:num>
  <w:num w:numId="8">
    <w:abstractNumId w:val="11"/>
  </w:num>
  <w:num w:numId="9">
    <w:abstractNumId w:val="14"/>
  </w:num>
  <w:num w:numId="10">
    <w:abstractNumId w:val="3"/>
  </w:num>
  <w:num w:numId="11">
    <w:abstractNumId w:val="9"/>
  </w:num>
  <w:num w:numId="12">
    <w:abstractNumId w:val="23"/>
  </w:num>
  <w:num w:numId="13">
    <w:abstractNumId w:val="26"/>
  </w:num>
  <w:num w:numId="14">
    <w:abstractNumId w:val="8"/>
  </w:num>
  <w:num w:numId="15">
    <w:abstractNumId w:val="19"/>
  </w:num>
  <w:num w:numId="16">
    <w:abstractNumId w:val="10"/>
  </w:num>
  <w:num w:numId="17">
    <w:abstractNumId w:val="40"/>
  </w:num>
  <w:num w:numId="18">
    <w:abstractNumId w:val="0"/>
  </w:num>
  <w:num w:numId="19">
    <w:abstractNumId w:val="39"/>
  </w:num>
  <w:num w:numId="20">
    <w:abstractNumId w:val="38"/>
  </w:num>
  <w:num w:numId="21">
    <w:abstractNumId w:val="44"/>
  </w:num>
  <w:num w:numId="22">
    <w:abstractNumId w:val="20"/>
  </w:num>
  <w:num w:numId="23">
    <w:abstractNumId w:val="1"/>
  </w:num>
  <w:num w:numId="24">
    <w:abstractNumId w:val="43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12"/>
  </w:num>
  <w:num w:numId="28">
    <w:abstractNumId w:val="16"/>
  </w:num>
  <w:num w:numId="29">
    <w:abstractNumId w:val="37"/>
  </w:num>
  <w:num w:numId="30">
    <w:abstractNumId w:val="46"/>
  </w:num>
  <w:num w:numId="31">
    <w:abstractNumId w:val="17"/>
  </w:num>
  <w:num w:numId="32">
    <w:abstractNumId w:val="4"/>
  </w:num>
  <w:num w:numId="3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4"/>
  </w:num>
  <w:num w:numId="37">
    <w:abstractNumId w:val="5"/>
  </w:num>
  <w:num w:numId="38">
    <w:abstractNumId w:val="18"/>
  </w:num>
  <w:num w:numId="39">
    <w:abstractNumId w:val="30"/>
  </w:num>
  <w:num w:numId="40">
    <w:abstractNumId w:val="29"/>
  </w:num>
  <w:num w:numId="41">
    <w:abstractNumId w:val="31"/>
  </w:num>
  <w:num w:numId="42">
    <w:abstractNumId w:val="21"/>
  </w:num>
  <w:num w:numId="43">
    <w:abstractNumId w:val="13"/>
  </w:num>
  <w:num w:numId="44">
    <w:abstractNumId w:val="35"/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</w:num>
  <w:num w:numId="47">
    <w:abstractNumId w:val="24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C0F"/>
    <w:rsid w:val="0000062D"/>
    <w:rsid w:val="0000131C"/>
    <w:rsid w:val="00002007"/>
    <w:rsid w:val="00006546"/>
    <w:rsid w:val="00011B4A"/>
    <w:rsid w:val="000149FE"/>
    <w:rsid w:val="00021340"/>
    <w:rsid w:val="000225B9"/>
    <w:rsid w:val="0002655A"/>
    <w:rsid w:val="00035D4E"/>
    <w:rsid w:val="00036AB9"/>
    <w:rsid w:val="00040E03"/>
    <w:rsid w:val="0004116D"/>
    <w:rsid w:val="00042EF8"/>
    <w:rsid w:val="000455E9"/>
    <w:rsid w:val="00054784"/>
    <w:rsid w:val="00056B0F"/>
    <w:rsid w:val="000576F0"/>
    <w:rsid w:val="0006020F"/>
    <w:rsid w:val="00061BC6"/>
    <w:rsid w:val="00061C1F"/>
    <w:rsid w:val="000631ED"/>
    <w:rsid w:val="00065628"/>
    <w:rsid w:val="000672A6"/>
    <w:rsid w:val="00067838"/>
    <w:rsid w:val="000726FD"/>
    <w:rsid w:val="000747E0"/>
    <w:rsid w:val="00086AB5"/>
    <w:rsid w:val="000902CC"/>
    <w:rsid w:val="0009047B"/>
    <w:rsid w:val="00090D5B"/>
    <w:rsid w:val="00093E8D"/>
    <w:rsid w:val="000948E7"/>
    <w:rsid w:val="000A4D18"/>
    <w:rsid w:val="000B07E9"/>
    <w:rsid w:val="000B17CD"/>
    <w:rsid w:val="000B1E22"/>
    <w:rsid w:val="000B44D4"/>
    <w:rsid w:val="000C37B2"/>
    <w:rsid w:val="000C3AA5"/>
    <w:rsid w:val="000C5DB4"/>
    <w:rsid w:val="000C665D"/>
    <w:rsid w:val="000C686D"/>
    <w:rsid w:val="000C7B5C"/>
    <w:rsid w:val="000D0EA8"/>
    <w:rsid w:val="000D1BA3"/>
    <w:rsid w:val="000D30C8"/>
    <w:rsid w:val="000D4F3C"/>
    <w:rsid w:val="000D56F6"/>
    <w:rsid w:val="000D5AD4"/>
    <w:rsid w:val="000D72A9"/>
    <w:rsid w:val="000E2056"/>
    <w:rsid w:val="000E51D5"/>
    <w:rsid w:val="000E52E7"/>
    <w:rsid w:val="000F2915"/>
    <w:rsid w:val="00101C6B"/>
    <w:rsid w:val="00102DBC"/>
    <w:rsid w:val="00105A21"/>
    <w:rsid w:val="0010701D"/>
    <w:rsid w:val="001145F2"/>
    <w:rsid w:val="00115953"/>
    <w:rsid w:val="00115C76"/>
    <w:rsid w:val="00127667"/>
    <w:rsid w:val="00131DBE"/>
    <w:rsid w:val="001357A1"/>
    <w:rsid w:val="00143281"/>
    <w:rsid w:val="00144F94"/>
    <w:rsid w:val="001466F5"/>
    <w:rsid w:val="00151C2A"/>
    <w:rsid w:val="00153A40"/>
    <w:rsid w:val="00154769"/>
    <w:rsid w:val="00156AC3"/>
    <w:rsid w:val="0015740C"/>
    <w:rsid w:val="0016137C"/>
    <w:rsid w:val="00161728"/>
    <w:rsid w:val="00163B79"/>
    <w:rsid w:val="00164BE1"/>
    <w:rsid w:val="00171CB7"/>
    <w:rsid w:val="001726D8"/>
    <w:rsid w:val="00172B60"/>
    <w:rsid w:val="00173043"/>
    <w:rsid w:val="00176A72"/>
    <w:rsid w:val="00187BE3"/>
    <w:rsid w:val="001951F1"/>
    <w:rsid w:val="001A1397"/>
    <w:rsid w:val="001A24EE"/>
    <w:rsid w:val="001A2667"/>
    <w:rsid w:val="001A314D"/>
    <w:rsid w:val="001A3DE5"/>
    <w:rsid w:val="001B4BE2"/>
    <w:rsid w:val="001B6261"/>
    <w:rsid w:val="001B6626"/>
    <w:rsid w:val="001C2AF7"/>
    <w:rsid w:val="001C3E73"/>
    <w:rsid w:val="001C52A3"/>
    <w:rsid w:val="001C729E"/>
    <w:rsid w:val="001C73FF"/>
    <w:rsid w:val="001D1F1B"/>
    <w:rsid w:val="001D2173"/>
    <w:rsid w:val="001D3D8C"/>
    <w:rsid w:val="001D5518"/>
    <w:rsid w:val="001E1643"/>
    <w:rsid w:val="001E3E03"/>
    <w:rsid w:val="001E7369"/>
    <w:rsid w:val="001E7B32"/>
    <w:rsid w:val="001F1985"/>
    <w:rsid w:val="001F354B"/>
    <w:rsid w:val="001F7F72"/>
    <w:rsid w:val="002013B9"/>
    <w:rsid w:val="00202743"/>
    <w:rsid w:val="002053AE"/>
    <w:rsid w:val="00207023"/>
    <w:rsid w:val="00210653"/>
    <w:rsid w:val="002113E7"/>
    <w:rsid w:val="00211898"/>
    <w:rsid w:val="00211D19"/>
    <w:rsid w:val="00215795"/>
    <w:rsid w:val="00216BC7"/>
    <w:rsid w:val="0022158F"/>
    <w:rsid w:val="00224FE2"/>
    <w:rsid w:val="00230CDD"/>
    <w:rsid w:val="00233644"/>
    <w:rsid w:val="00234B59"/>
    <w:rsid w:val="00241624"/>
    <w:rsid w:val="00241E4A"/>
    <w:rsid w:val="00243966"/>
    <w:rsid w:val="00247DD2"/>
    <w:rsid w:val="00256825"/>
    <w:rsid w:val="0025736F"/>
    <w:rsid w:val="00260AD0"/>
    <w:rsid w:val="00264C9C"/>
    <w:rsid w:val="00273865"/>
    <w:rsid w:val="00273950"/>
    <w:rsid w:val="00273F03"/>
    <w:rsid w:val="0027654E"/>
    <w:rsid w:val="00281422"/>
    <w:rsid w:val="00281FB8"/>
    <w:rsid w:val="002821D3"/>
    <w:rsid w:val="00282D0F"/>
    <w:rsid w:val="00285606"/>
    <w:rsid w:val="002878CF"/>
    <w:rsid w:val="00296E29"/>
    <w:rsid w:val="002A03AA"/>
    <w:rsid w:val="002A0F28"/>
    <w:rsid w:val="002A2101"/>
    <w:rsid w:val="002B2B98"/>
    <w:rsid w:val="002B2FD1"/>
    <w:rsid w:val="002B52A6"/>
    <w:rsid w:val="002B53EB"/>
    <w:rsid w:val="002C3BFE"/>
    <w:rsid w:val="002C6E52"/>
    <w:rsid w:val="002D094B"/>
    <w:rsid w:val="002D23CA"/>
    <w:rsid w:val="002D6086"/>
    <w:rsid w:val="002D63E8"/>
    <w:rsid w:val="002E0884"/>
    <w:rsid w:val="002E4CCF"/>
    <w:rsid w:val="002E5D6D"/>
    <w:rsid w:val="002E6C62"/>
    <w:rsid w:val="002E7AF5"/>
    <w:rsid w:val="002F1476"/>
    <w:rsid w:val="002F4738"/>
    <w:rsid w:val="002F5848"/>
    <w:rsid w:val="002F6A3F"/>
    <w:rsid w:val="002F6E57"/>
    <w:rsid w:val="002F73B1"/>
    <w:rsid w:val="00300AB6"/>
    <w:rsid w:val="0030423B"/>
    <w:rsid w:val="00304EDE"/>
    <w:rsid w:val="00311488"/>
    <w:rsid w:val="00311661"/>
    <w:rsid w:val="00312B35"/>
    <w:rsid w:val="00320C6F"/>
    <w:rsid w:val="0033102F"/>
    <w:rsid w:val="003315A6"/>
    <w:rsid w:val="00332D1A"/>
    <w:rsid w:val="00334539"/>
    <w:rsid w:val="003369DC"/>
    <w:rsid w:val="00342B14"/>
    <w:rsid w:val="00351499"/>
    <w:rsid w:val="00353664"/>
    <w:rsid w:val="00354169"/>
    <w:rsid w:val="00355163"/>
    <w:rsid w:val="00360077"/>
    <w:rsid w:val="00360D7D"/>
    <w:rsid w:val="00361745"/>
    <w:rsid w:val="00362600"/>
    <w:rsid w:val="00362DDE"/>
    <w:rsid w:val="003640E1"/>
    <w:rsid w:val="00364C16"/>
    <w:rsid w:val="00365D07"/>
    <w:rsid w:val="00373BEF"/>
    <w:rsid w:val="0037413C"/>
    <w:rsid w:val="003741A6"/>
    <w:rsid w:val="0037514B"/>
    <w:rsid w:val="003765CF"/>
    <w:rsid w:val="00376B6C"/>
    <w:rsid w:val="00383AAA"/>
    <w:rsid w:val="0038544C"/>
    <w:rsid w:val="00387830"/>
    <w:rsid w:val="0039166B"/>
    <w:rsid w:val="00391875"/>
    <w:rsid w:val="00392AF3"/>
    <w:rsid w:val="003934A8"/>
    <w:rsid w:val="003A13A4"/>
    <w:rsid w:val="003A229B"/>
    <w:rsid w:val="003A4EDB"/>
    <w:rsid w:val="003A5588"/>
    <w:rsid w:val="003A6013"/>
    <w:rsid w:val="003A6D91"/>
    <w:rsid w:val="003B26DA"/>
    <w:rsid w:val="003B6333"/>
    <w:rsid w:val="003C7C31"/>
    <w:rsid w:val="003D2519"/>
    <w:rsid w:val="003D710B"/>
    <w:rsid w:val="003E045F"/>
    <w:rsid w:val="003E20FF"/>
    <w:rsid w:val="003E214D"/>
    <w:rsid w:val="003E3F52"/>
    <w:rsid w:val="003E49B4"/>
    <w:rsid w:val="003E65AB"/>
    <w:rsid w:val="003F04A6"/>
    <w:rsid w:val="003F0765"/>
    <w:rsid w:val="003F1299"/>
    <w:rsid w:val="003F6404"/>
    <w:rsid w:val="00402B01"/>
    <w:rsid w:val="004032EC"/>
    <w:rsid w:val="00404E19"/>
    <w:rsid w:val="00405DA5"/>
    <w:rsid w:val="00411F00"/>
    <w:rsid w:val="004123FD"/>
    <w:rsid w:val="0041245B"/>
    <w:rsid w:val="00412BBC"/>
    <w:rsid w:val="00413C5F"/>
    <w:rsid w:val="00420769"/>
    <w:rsid w:val="00420F74"/>
    <w:rsid w:val="00423EE6"/>
    <w:rsid w:val="0042493A"/>
    <w:rsid w:val="00424C8F"/>
    <w:rsid w:val="00426B92"/>
    <w:rsid w:val="004271F1"/>
    <w:rsid w:val="00432D8E"/>
    <w:rsid w:val="00433523"/>
    <w:rsid w:val="00434A7B"/>
    <w:rsid w:val="00434FA2"/>
    <w:rsid w:val="0043514C"/>
    <w:rsid w:val="00440B8D"/>
    <w:rsid w:val="00441552"/>
    <w:rsid w:val="004423F4"/>
    <w:rsid w:val="00442513"/>
    <w:rsid w:val="00442C96"/>
    <w:rsid w:val="0044417C"/>
    <w:rsid w:val="00447141"/>
    <w:rsid w:val="0044716A"/>
    <w:rsid w:val="00447CCA"/>
    <w:rsid w:val="004567E1"/>
    <w:rsid w:val="00457C0F"/>
    <w:rsid w:val="00457FFB"/>
    <w:rsid w:val="00460D4A"/>
    <w:rsid w:val="00475508"/>
    <w:rsid w:val="004844A2"/>
    <w:rsid w:val="00484546"/>
    <w:rsid w:val="00484569"/>
    <w:rsid w:val="00485778"/>
    <w:rsid w:val="00486E5B"/>
    <w:rsid w:val="00491225"/>
    <w:rsid w:val="0049126B"/>
    <w:rsid w:val="00492535"/>
    <w:rsid w:val="004957CC"/>
    <w:rsid w:val="0049611C"/>
    <w:rsid w:val="00497F19"/>
    <w:rsid w:val="004A5A1E"/>
    <w:rsid w:val="004A7156"/>
    <w:rsid w:val="004B1A0F"/>
    <w:rsid w:val="004B39A4"/>
    <w:rsid w:val="004B3A85"/>
    <w:rsid w:val="004B750B"/>
    <w:rsid w:val="004C2EFE"/>
    <w:rsid w:val="004C3970"/>
    <w:rsid w:val="004C4096"/>
    <w:rsid w:val="004C604D"/>
    <w:rsid w:val="004C7B81"/>
    <w:rsid w:val="004D2944"/>
    <w:rsid w:val="004D32CD"/>
    <w:rsid w:val="004D51DE"/>
    <w:rsid w:val="004D7A27"/>
    <w:rsid w:val="004E68E9"/>
    <w:rsid w:val="004E7F7A"/>
    <w:rsid w:val="004F1345"/>
    <w:rsid w:val="004F5E3A"/>
    <w:rsid w:val="004F7F8A"/>
    <w:rsid w:val="00504D0E"/>
    <w:rsid w:val="00505D53"/>
    <w:rsid w:val="005104F4"/>
    <w:rsid w:val="005141CE"/>
    <w:rsid w:val="005153E6"/>
    <w:rsid w:val="00517C9E"/>
    <w:rsid w:val="00521A03"/>
    <w:rsid w:val="0052451A"/>
    <w:rsid w:val="00524A63"/>
    <w:rsid w:val="005300F0"/>
    <w:rsid w:val="00530E24"/>
    <w:rsid w:val="00531E47"/>
    <w:rsid w:val="00533ECF"/>
    <w:rsid w:val="005447E0"/>
    <w:rsid w:val="00544A90"/>
    <w:rsid w:val="00546E36"/>
    <w:rsid w:val="00553A4C"/>
    <w:rsid w:val="00562EFE"/>
    <w:rsid w:val="00562F8B"/>
    <w:rsid w:val="00564A0D"/>
    <w:rsid w:val="0056598B"/>
    <w:rsid w:val="00572EC0"/>
    <w:rsid w:val="00573634"/>
    <w:rsid w:val="00573778"/>
    <w:rsid w:val="00575763"/>
    <w:rsid w:val="00576712"/>
    <w:rsid w:val="0058017A"/>
    <w:rsid w:val="00580D1D"/>
    <w:rsid w:val="005818CD"/>
    <w:rsid w:val="0058563D"/>
    <w:rsid w:val="005868FD"/>
    <w:rsid w:val="00593833"/>
    <w:rsid w:val="00596C8C"/>
    <w:rsid w:val="00597E3E"/>
    <w:rsid w:val="005A2CB6"/>
    <w:rsid w:val="005A5CC5"/>
    <w:rsid w:val="005B0220"/>
    <w:rsid w:val="005B0D93"/>
    <w:rsid w:val="005B0E31"/>
    <w:rsid w:val="005B2890"/>
    <w:rsid w:val="005B365C"/>
    <w:rsid w:val="005B3F65"/>
    <w:rsid w:val="005B6E2F"/>
    <w:rsid w:val="005B74AE"/>
    <w:rsid w:val="005C2C04"/>
    <w:rsid w:val="005C33A2"/>
    <w:rsid w:val="005C3C48"/>
    <w:rsid w:val="005C3C5F"/>
    <w:rsid w:val="005C6C20"/>
    <w:rsid w:val="005D0174"/>
    <w:rsid w:val="005D3F30"/>
    <w:rsid w:val="005D46C0"/>
    <w:rsid w:val="005D75D3"/>
    <w:rsid w:val="005E397D"/>
    <w:rsid w:val="005E6178"/>
    <w:rsid w:val="005F2155"/>
    <w:rsid w:val="005F4710"/>
    <w:rsid w:val="006019C4"/>
    <w:rsid w:val="00605CA8"/>
    <w:rsid w:val="00605F6D"/>
    <w:rsid w:val="0060603A"/>
    <w:rsid w:val="0060617D"/>
    <w:rsid w:val="00612131"/>
    <w:rsid w:val="006179DF"/>
    <w:rsid w:val="006216FF"/>
    <w:rsid w:val="00624A70"/>
    <w:rsid w:val="00626603"/>
    <w:rsid w:val="006269FB"/>
    <w:rsid w:val="00626C92"/>
    <w:rsid w:val="00626D74"/>
    <w:rsid w:val="00631809"/>
    <w:rsid w:val="006376F9"/>
    <w:rsid w:val="00644ED8"/>
    <w:rsid w:val="006474E5"/>
    <w:rsid w:val="006501A5"/>
    <w:rsid w:val="00655849"/>
    <w:rsid w:val="00665198"/>
    <w:rsid w:val="00665761"/>
    <w:rsid w:val="00666509"/>
    <w:rsid w:val="00667063"/>
    <w:rsid w:val="006679C4"/>
    <w:rsid w:val="00671188"/>
    <w:rsid w:val="006725D8"/>
    <w:rsid w:val="00672FD2"/>
    <w:rsid w:val="00674737"/>
    <w:rsid w:val="00674912"/>
    <w:rsid w:val="00674FBF"/>
    <w:rsid w:val="0068023F"/>
    <w:rsid w:val="0068036C"/>
    <w:rsid w:val="00680D42"/>
    <w:rsid w:val="00684C45"/>
    <w:rsid w:val="00690DFD"/>
    <w:rsid w:val="006A196F"/>
    <w:rsid w:val="006A4680"/>
    <w:rsid w:val="006A53BF"/>
    <w:rsid w:val="006A71E4"/>
    <w:rsid w:val="006B63D5"/>
    <w:rsid w:val="006C466E"/>
    <w:rsid w:val="006C50E3"/>
    <w:rsid w:val="006C5CA0"/>
    <w:rsid w:val="006C69E5"/>
    <w:rsid w:val="006D6FC4"/>
    <w:rsid w:val="006E145B"/>
    <w:rsid w:val="006E19FD"/>
    <w:rsid w:val="006E343E"/>
    <w:rsid w:val="006E6571"/>
    <w:rsid w:val="006E6ACF"/>
    <w:rsid w:val="006F2B5D"/>
    <w:rsid w:val="006F3FBC"/>
    <w:rsid w:val="006F6764"/>
    <w:rsid w:val="007006D9"/>
    <w:rsid w:val="00703435"/>
    <w:rsid w:val="00704FB3"/>
    <w:rsid w:val="0071193B"/>
    <w:rsid w:val="007140A5"/>
    <w:rsid w:val="007143DC"/>
    <w:rsid w:val="007150F7"/>
    <w:rsid w:val="007219A8"/>
    <w:rsid w:val="00730AAE"/>
    <w:rsid w:val="00730CC3"/>
    <w:rsid w:val="00732DBF"/>
    <w:rsid w:val="007333C2"/>
    <w:rsid w:val="00734E1A"/>
    <w:rsid w:val="0073644B"/>
    <w:rsid w:val="0073770A"/>
    <w:rsid w:val="00742398"/>
    <w:rsid w:val="00746FC6"/>
    <w:rsid w:val="00752EE0"/>
    <w:rsid w:val="00753060"/>
    <w:rsid w:val="00753C9B"/>
    <w:rsid w:val="00755708"/>
    <w:rsid w:val="0075585B"/>
    <w:rsid w:val="007579D6"/>
    <w:rsid w:val="00761406"/>
    <w:rsid w:val="00762490"/>
    <w:rsid w:val="00770B7F"/>
    <w:rsid w:val="00771FF2"/>
    <w:rsid w:val="00773481"/>
    <w:rsid w:val="00775F49"/>
    <w:rsid w:val="00780583"/>
    <w:rsid w:val="007817EB"/>
    <w:rsid w:val="0078305A"/>
    <w:rsid w:val="0078517E"/>
    <w:rsid w:val="00791E58"/>
    <w:rsid w:val="0079228C"/>
    <w:rsid w:val="00794E9B"/>
    <w:rsid w:val="0079598F"/>
    <w:rsid w:val="00797904"/>
    <w:rsid w:val="007A0C08"/>
    <w:rsid w:val="007A1FF9"/>
    <w:rsid w:val="007A220D"/>
    <w:rsid w:val="007A4729"/>
    <w:rsid w:val="007A581B"/>
    <w:rsid w:val="007A5DB2"/>
    <w:rsid w:val="007A60AE"/>
    <w:rsid w:val="007A6839"/>
    <w:rsid w:val="007B10D8"/>
    <w:rsid w:val="007B114D"/>
    <w:rsid w:val="007B3823"/>
    <w:rsid w:val="007C4F27"/>
    <w:rsid w:val="007C7BD9"/>
    <w:rsid w:val="007D2CEF"/>
    <w:rsid w:val="007D45AD"/>
    <w:rsid w:val="007D6E33"/>
    <w:rsid w:val="007E2AAD"/>
    <w:rsid w:val="007E336B"/>
    <w:rsid w:val="007F0F27"/>
    <w:rsid w:val="007F1EF9"/>
    <w:rsid w:val="007F444D"/>
    <w:rsid w:val="007F53AA"/>
    <w:rsid w:val="007F67B2"/>
    <w:rsid w:val="007F70F7"/>
    <w:rsid w:val="007F7D97"/>
    <w:rsid w:val="008029EE"/>
    <w:rsid w:val="00816680"/>
    <w:rsid w:val="0081753D"/>
    <w:rsid w:val="00817639"/>
    <w:rsid w:val="008203EB"/>
    <w:rsid w:val="008228A4"/>
    <w:rsid w:val="00822BE2"/>
    <w:rsid w:val="00823C9C"/>
    <w:rsid w:val="008262A5"/>
    <w:rsid w:val="00830176"/>
    <w:rsid w:val="008311CB"/>
    <w:rsid w:val="008332C4"/>
    <w:rsid w:val="00841B2A"/>
    <w:rsid w:val="00841FCB"/>
    <w:rsid w:val="008425E3"/>
    <w:rsid w:val="008427AD"/>
    <w:rsid w:val="00843BCE"/>
    <w:rsid w:val="008446D3"/>
    <w:rsid w:val="008461A1"/>
    <w:rsid w:val="008542A5"/>
    <w:rsid w:val="00854327"/>
    <w:rsid w:val="00856C8E"/>
    <w:rsid w:val="00862DCD"/>
    <w:rsid w:val="00872B91"/>
    <w:rsid w:val="008735CC"/>
    <w:rsid w:val="00873F81"/>
    <w:rsid w:val="00874AC0"/>
    <w:rsid w:val="008756DE"/>
    <w:rsid w:val="00875D23"/>
    <w:rsid w:val="00875E44"/>
    <w:rsid w:val="00876430"/>
    <w:rsid w:val="00876C75"/>
    <w:rsid w:val="00882CFA"/>
    <w:rsid w:val="008853AE"/>
    <w:rsid w:val="00886019"/>
    <w:rsid w:val="00891254"/>
    <w:rsid w:val="00891531"/>
    <w:rsid w:val="00891860"/>
    <w:rsid w:val="00894B4D"/>
    <w:rsid w:val="008951EE"/>
    <w:rsid w:val="008A43DE"/>
    <w:rsid w:val="008B18CF"/>
    <w:rsid w:val="008B37A6"/>
    <w:rsid w:val="008B40C9"/>
    <w:rsid w:val="008C1D0F"/>
    <w:rsid w:val="008C45FF"/>
    <w:rsid w:val="008C6673"/>
    <w:rsid w:val="008C6A1A"/>
    <w:rsid w:val="008D00A2"/>
    <w:rsid w:val="008D2448"/>
    <w:rsid w:val="008D64CE"/>
    <w:rsid w:val="008D70F1"/>
    <w:rsid w:val="008D7B13"/>
    <w:rsid w:val="008E1961"/>
    <w:rsid w:val="008E1A4F"/>
    <w:rsid w:val="008E5BD1"/>
    <w:rsid w:val="008F1048"/>
    <w:rsid w:val="009066D8"/>
    <w:rsid w:val="0091031D"/>
    <w:rsid w:val="009103CE"/>
    <w:rsid w:val="009103D3"/>
    <w:rsid w:val="00912A11"/>
    <w:rsid w:val="00914794"/>
    <w:rsid w:val="00921A86"/>
    <w:rsid w:val="00925366"/>
    <w:rsid w:val="00927C21"/>
    <w:rsid w:val="009372B6"/>
    <w:rsid w:val="00941D54"/>
    <w:rsid w:val="00944736"/>
    <w:rsid w:val="009473B0"/>
    <w:rsid w:val="00947DB9"/>
    <w:rsid w:val="00953589"/>
    <w:rsid w:val="00955D5E"/>
    <w:rsid w:val="009614F1"/>
    <w:rsid w:val="0097247B"/>
    <w:rsid w:val="00972983"/>
    <w:rsid w:val="00972AD1"/>
    <w:rsid w:val="009759CE"/>
    <w:rsid w:val="00977B00"/>
    <w:rsid w:val="00980040"/>
    <w:rsid w:val="009857EA"/>
    <w:rsid w:val="0099084A"/>
    <w:rsid w:val="009910CC"/>
    <w:rsid w:val="0099292D"/>
    <w:rsid w:val="009A0FBB"/>
    <w:rsid w:val="009A1B7B"/>
    <w:rsid w:val="009A50B1"/>
    <w:rsid w:val="009A67F1"/>
    <w:rsid w:val="009B6F4C"/>
    <w:rsid w:val="009B7C9A"/>
    <w:rsid w:val="009C265F"/>
    <w:rsid w:val="009C65E2"/>
    <w:rsid w:val="009C6A76"/>
    <w:rsid w:val="009D351A"/>
    <w:rsid w:val="009D3FE0"/>
    <w:rsid w:val="009D4736"/>
    <w:rsid w:val="009D6502"/>
    <w:rsid w:val="009D78E3"/>
    <w:rsid w:val="009E6618"/>
    <w:rsid w:val="009E66DB"/>
    <w:rsid w:val="009E78DE"/>
    <w:rsid w:val="009F03AF"/>
    <w:rsid w:val="009F2C46"/>
    <w:rsid w:val="009F710D"/>
    <w:rsid w:val="00A01EB5"/>
    <w:rsid w:val="00A058CA"/>
    <w:rsid w:val="00A103A8"/>
    <w:rsid w:val="00A1246A"/>
    <w:rsid w:val="00A129AF"/>
    <w:rsid w:val="00A14099"/>
    <w:rsid w:val="00A16FD8"/>
    <w:rsid w:val="00A2325B"/>
    <w:rsid w:val="00A2704C"/>
    <w:rsid w:val="00A300A6"/>
    <w:rsid w:val="00A322EF"/>
    <w:rsid w:val="00A32475"/>
    <w:rsid w:val="00A32B1B"/>
    <w:rsid w:val="00A34E04"/>
    <w:rsid w:val="00A35006"/>
    <w:rsid w:val="00A40C24"/>
    <w:rsid w:val="00A418FB"/>
    <w:rsid w:val="00A42285"/>
    <w:rsid w:val="00A45018"/>
    <w:rsid w:val="00A4558E"/>
    <w:rsid w:val="00A501D8"/>
    <w:rsid w:val="00A51074"/>
    <w:rsid w:val="00A60324"/>
    <w:rsid w:val="00A60338"/>
    <w:rsid w:val="00A619FC"/>
    <w:rsid w:val="00A64EB6"/>
    <w:rsid w:val="00A7193C"/>
    <w:rsid w:val="00A71FE1"/>
    <w:rsid w:val="00A72EEF"/>
    <w:rsid w:val="00A73B7A"/>
    <w:rsid w:val="00A75887"/>
    <w:rsid w:val="00A7626E"/>
    <w:rsid w:val="00A93528"/>
    <w:rsid w:val="00A95556"/>
    <w:rsid w:val="00A96970"/>
    <w:rsid w:val="00A977AC"/>
    <w:rsid w:val="00AA099C"/>
    <w:rsid w:val="00AA2C2C"/>
    <w:rsid w:val="00AA6F6D"/>
    <w:rsid w:val="00AB2FEF"/>
    <w:rsid w:val="00AC13BF"/>
    <w:rsid w:val="00AC58EE"/>
    <w:rsid w:val="00AC77A1"/>
    <w:rsid w:val="00AD340C"/>
    <w:rsid w:val="00AD54F2"/>
    <w:rsid w:val="00AD580B"/>
    <w:rsid w:val="00AE306F"/>
    <w:rsid w:val="00AE53AD"/>
    <w:rsid w:val="00AE6460"/>
    <w:rsid w:val="00AF098E"/>
    <w:rsid w:val="00AF5792"/>
    <w:rsid w:val="00AF5911"/>
    <w:rsid w:val="00AF637A"/>
    <w:rsid w:val="00AF6A0F"/>
    <w:rsid w:val="00B017A6"/>
    <w:rsid w:val="00B04733"/>
    <w:rsid w:val="00B0539C"/>
    <w:rsid w:val="00B05D34"/>
    <w:rsid w:val="00B0653F"/>
    <w:rsid w:val="00B07C52"/>
    <w:rsid w:val="00B12CC1"/>
    <w:rsid w:val="00B133D2"/>
    <w:rsid w:val="00B16619"/>
    <w:rsid w:val="00B169FE"/>
    <w:rsid w:val="00B21068"/>
    <w:rsid w:val="00B21C9C"/>
    <w:rsid w:val="00B23F15"/>
    <w:rsid w:val="00B24B2A"/>
    <w:rsid w:val="00B24F91"/>
    <w:rsid w:val="00B25024"/>
    <w:rsid w:val="00B25EE6"/>
    <w:rsid w:val="00B262F5"/>
    <w:rsid w:val="00B269BB"/>
    <w:rsid w:val="00B315CE"/>
    <w:rsid w:val="00B336BA"/>
    <w:rsid w:val="00B34F3E"/>
    <w:rsid w:val="00B3777E"/>
    <w:rsid w:val="00B40428"/>
    <w:rsid w:val="00B44627"/>
    <w:rsid w:val="00B454C7"/>
    <w:rsid w:val="00B52EF2"/>
    <w:rsid w:val="00B53B10"/>
    <w:rsid w:val="00B56053"/>
    <w:rsid w:val="00B60AC3"/>
    <w:rsid w:val="00B60E43"/>
    <w:rsid w:val="00B630A9"/>
    <w:rsid w:val="00B63B13"/>
    <w:rsid w:val="00B66FF2"/>
    <w:rsid w:val="00B7092A"/>
    <w:rsid w:val="00B70F36"/>
    <w:rsid w:val="00B71C09"/>
    <w:rsid w:val="00B81504"/>
    <w:rsid w:val="00B84B29"/>
    <w:rsid w:val="00B85697"/>
    <w:rsid w:val="00B85AC1"/>
    <w:rsid w:val="00B94C69"/>
    <w:rsid w:val="00B950E7"/>
    <w:rsid w:val="00BA0A9B"/>
    <w:rsid w:val="00BA3C16"/>
    <w:rsid w:val="00BA5A99"/>
    <w:rsid w:val="00BB1D9F"/>
    <w:rsid w:val="00BB66EC"/>
    <w:rsid w:val="00BC20EA"/>
    <w:rsid w:val="00BC26D8"/>
    <w:rsid w:val="00BC4B0B"/>
    <w:rsid w:val="00BC5185"/>
    <w:rsid w:val="00BC5665"/>
    <w:rsid w:val="00BC6157"/>
    <w:rsid w:val="00BD00F1"/>
    <w:rsid w:val="00BD1C63"/>
    <w:rsid w:val="00BD7103"/>
    <w:rsid w:val="00BE276C"/>
    <w:rsid w:val="00BE73CA"/>
    <w:rsid w:val="00BF0B3F"/>
    <w:rsid w:val="00BF163E"/>
    <w:rsid w:val="00BF3FFE"/>
    <w:rsid w:val="00BF4407"/>
    <w:rsid w:val="00C00C43"/>
    <w:rsid w:val="00C05881"/>
    <w:rsid w:val="00C10A53"/>
    <w:rsid w:val="00C136E9"/>
    <w:rsid w:val="00C1490F"/>
    <w:rsid w:val="00C309C4"/>
    <w:rsid w:val="00C32CEE"/>
    <w:rsid w:val="00C35C65"/>
    <w:rsid w:val="00C43698"/>
    <w:rsid w:val="00C44C17"/>
    <w:rsid w:val="00C470C0"/>
    <w:rsid w:val="00C47419"/>
    <w:rsid w:val="00C5274E"/>
    <w:rsid w:val="00C52ADE"/>
    <w:rsid w:val="00C601B7"/>
    <w:rsid w:val="00C60229"/>
    <w:rsid w:val="00C63C22"/>
    <w:rsid w:val="00C667D3"/>
    <w:rsid w:val="00C675F6"/>
    <w:rsid w:val="00C7482A"/>
    <w:rsid w:val="00C7593A"/>
    <w:rsid w:val="00C771F7"/>
    <w:rsid w:val="00C77653"/>
    <w:rsid w:val="00C832C0"/>
    <w:rsid w:val="00C83738"/>
    <w:rsid w:val="00C86A13"/>
    <w:rsid w:val="00C91B8E"/>
    <w:rsid w:val="00C9439C"/>
    <w:rsid w:val="00C9539C"/>
    <w:rsid w:val="00C9771E"/>
    <w:rsid w:val="00CB26AA"/>
    <w:rsid w:val="00CB2C5B"/>
    <w:rsid w:val="00CC366E"/>
    <w:rsid w:val="00CC7470"/>
    <w:rsid w:val="00CC7D71"/>
    <w:rsid w:val="00CC7F02"/>
    <w:rsid w:val="00CD0339"/>
    <w:rsid w:val="00CD5646"/>
    <w:rsid w:val="00CD64D8"/>
    <w:rsid w:val="00CD6690"/>
    <w:rsid w:val="00CD698C"/>
    <w:rsid w:val="00CF071C"/>
    <w:rsid w:val="00CF2CD2"/>
    <w:rsid w:val="00CF5F5F"/>
    <w:rsid w:val="00CF7552"/>
    <w:rsid w:val="00D02EF8"/>
    <w:rsid w:val="00D03E57"/>
    <w:rsid w:val="00D128CD"/>
    <w:rsid w:val="00D13B48"/>
    <w:rsid w:val="00D172A2"/>
    <w:rsid w:val="00D207AB"/>
    <w:rsid w:val="00D23836"/>
    <w:rsid w:val="00D2481B"/>
    <w:rsid w:val="00D249B7"/>
    <w:rsid w:val="00D25647"/>
    <w:rsid w:val="00D320D6"/>
    <w:rsid w:val="00D33E27"/>
    <w:rsid w:val="00D41AB9"/>
    <w:rsid w:val="00D42275"/>
    <w:rsid w:val="00D4295D"/>
    <w:rsid w:val="00D46642"/>
    <w:rsid w:val="00D471CB"/>
    <w:rsid w:val="00D4746F"/>
    <w:rsid w:val="00D52D1F"/>
    <w:rsid w:val="00D53952"/>
    <w:rsid w:val="00D5625C"/>
    <w:rsid w:val="00D56C2B"/>
    <w:rsid w:val="00D571BB"/>
    <w:rsid w:val="00D61B08"/>
    <w:rsid w:val="00D62456"/>
    <w:rsid w:val="00D652CD"/>
    <w:rsid w:val="00D67909"/>
    <w:rsid w:val="00D7048A"/>
    <w:rsid w:val="00D72CF5"/>
    <w:rsid w:val="00D81AFC"/>
    <w:rsid w:val="00D81D9E"/>
    <w:rsid w:val="00D826A3"/>
    <w:rsid w:val="00D84D42"/>
    <w:rsid w:val="00D87398"/>
    <w:rsid w:val="00D91972"/>
    <w:rsid w:val="00D9534B"/>
    <w:rsid w:val="00D97372"/>
    <w:rsid w:val="00D97F68"/>
    <w:rsid w:val="00DA05BF"/>
    <w:rsid w:val="00DA1DBF"/>
    <w:rsid w:val="00DA4CFE"/>
    <w:rsid w:val="00DA6F05"/>
    <w:rsid w:val="00DA727B"/>
    <w:rsid w:val="00DA7550"/>
    <w:rsid w:val="00DB0745"/>
    <w:rsid w:val="00DB6BFA"/>
    <w:rsid w:val="00DB6E71"/>
    <w:rsid w:val="00DC0710"/>
    <w:rsid w:val="00DC297E"/>
    <w:rsid w:val="00DC2F9D"/>
    <w:rsid w:val="00DC36D2"/>
    <w:rsid w:val="00DC41E1"/>
    <w:rsid w:val="00DC73E1"/>
    <w:rsid w:val="00DC7915"/>
    <w:rsid w:val="00DD2323"/>
    <w:rsid w:val="00DE4423"/>
    <w:rsid w:val="00DE50DF"/>
    <w:rsid w:val="00DE513D"/>
    <w:rsid w:val="00DF16EC"/>
    <w:rsid w:val="00DF173F"/>
    <w:rsid w:val="00DF2C1E"/>
    <w:rsid w:val="00DF41A0"/>
    <w:rsid w:val="00E00D24"/>
    <w:rsid w:val="00E02B89"/>
    <w:rsid w:val="00E07642"/>
    <w:rsid w:val="00E12D01"/>
    <w:rsid w:val="00E136F9"/>
    <w:rsid w:val="00E14F7D"/>
    <w:rsid w:val="00E155D5"/>
    <w:rsid w:val="00E20E6A"/>
    <w:rsid w:val="00E34DF0"/>
    <w:rsid w:val="00E34F34"/>
    <w:rsid w:val="00E4285A"/>
    <w:rsid w:val="00E445E9"/>
    <w:rsid w:val="00E447F2"/>
    <w:rsid w:val="00E452B6"/>
    <w:rsid w:val="00E519A4"/>
    <w:rsid w:val="00E521D8"/>
    <w:rsid w:val="00E52C54"/>
    <w:rsid w:val="00E56DD0"/>
    <w:rsid w:val="00E57E76"/>
    <w:rsid w:val="00E60194"/>
    <w:rsid w:val="00E6030A"/>
    <w:rsid w:val="00E65408"/>
    <w:rsid w:val="00E6743C"/>
    <w:rsid w:val="00E83159"/>
    <w:rsid w:val="00E90884"/>
    <w:rsid w:val="00E91BBD"/>
    <w:rsid w:val="00E9352B"/>
    <w:rsid w:val="00E94579"/>
    <w:rsid w:val="00EA7051"/>
    <w:rsid w:val="00EB10D6"/>
    <w:rsid w:val="00EB68E4"/>
    <w:rsid w:val="00EC0DC5"/>
    <w:rsid w:val="00EC313D"/>
    <w:rsid w:val="00EC4ABB"/>
    <w:rsid w:val="00EC4DCE"/>
    <w:rsid w:val="00EC5645"/>
    <w:rsid w:val="00EC691D"/>
    <w:rsid w:val="00ED0755"/>
    <w:rsid w:val="00ED114C"/>
    <w:rsid w:val="00ED72B4"/>
    <w:rsid w:val="00EE1A23"/>
    <w:rsid w:val="00EE7437"/>
    <w:rsid w:val="00EF74E9"/>
    <w:rsid w:val="00F00129"/>
    <w:rsid w:val="00F168EC"/>
    <w:rsid w:val="00F20D45"/>
    <w:rsid w:val="00F23608"/>
    <w:rsid w:val="00F252FA"/>
    <w:rsid w:val="00F26E3E"/>
    <w:rsid w:val="00F3062D"/>
    <w:rsid w:val="00F36369"/>
    <w:rsid w:val="00F37220"/>
    <w:rsid w:val="00F413B7"/>
    <w:rsid w:val="00F4220F"/>
    <w:rsid w:val="00F46210"/>
    <w:rsid w:val="00F47E28"/>
    <w:rsid w:val="00F47ED2"/>
    <w:rsid w:val="00F50D98"/>
    <w:rsid w:val="00F51E76"/>
    <w:rsid w:val="00F52E61"/>
    <w:rsid w:val="00F56EBF"/>
    <w:rsid w:val="00F57681"/>
    <w:rsid w:val="00F62BEC"/>
    <w:rsid w:val="00F64DAA"/>
    <w:rsid w:val="00F64F0E"/>
    <w:rsid w:val="00F810DF"/>
    <w:rsid w:val="00F8446E"/>
    <w:rsid w:val="00F86BC8"/>
    <w:rsid w:val="00F870C5"/>
    <w:rsid w:val="00FA0BAB"/>
    <w:rsid w:val="00FA3E36"/>
    <w:rsid w:val="00FA4D3B"/>
    <w:rsid w:val="00FA63EC"/>
    <w:rsid w:val="00FB0372"/>
    <w:rsid w:val="00FB0D72"/>
    <w:rsid w:val="00FB10C2"/>
    <w:rsid w:val="00FB213A"/>
    <w:rsid w:val="00FB32A1"/>
    <w:rsid w:val="00FB3E1B"/>
    <w:rsid w:val="00FB45C6"/>
    <w:rsid w:val="00FB64E2"/>
    <w:rsid w:val="00FC2469"/>
    <w:rsid w:val="00FC3288"/>
    <w:rsid w:val="00FC357D"/>
    <w:rsid w:val="00FC56E7"/>
    <w:rsid w:val="00FC6271"/>
    <w:rsid w:val="00FD2A11"/>
    <w:rsid w:val="00FD7E66"/>
    <w:rsid w:val="00FE49E4"/>
    <w:rsid w:val="00FE56BB"/>
    <w:rsid w:val="00FE620B"/>
    <w:rsid w:val="00FE6435"/>
    <w:rsid w:val="00FE6D79"/>
    <w:rsid w:val="00FF022E"/>
    <w:rsid w:val="00FF136A"/>
    <w:rsid w:val="00FF36E0"/>
    <w:rsid w:val="00FF54FF"/>
    <w:rsid w:val="00FF552A"/>
    <w:rsid w:val="00FF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74233"/>
  <w15:docId w15:val="{FDFC01FA-9590-4C8E-BB8B-F7B70919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1C1F"/>
  </w:style>
  <w:style w:type="paragraph" w:styleId="Balk3">
    <w:name w:val="heading 3"/>
    <w:basedOn w:val="Normal"/>
    <w:next w:val="Normal"/>
    <w:link w:val="Balk3Char"/>
    <w:qFormat/>
    <w:rsid w:val="00420769"/>
    <w:pPr>
      <w:keepNext/>
      <w:keepLines/>
      <w:spacing w:before="200" w:after="0" w:line="240" w:lineRule="auto"/>
      <w:outlineLvl w:val="2"/>
    </w:pPr>
    <w:rPr>
      <w:rFonts w:ascii="Cambria" w:eastAsia="Times New Roman" w:hAnsi="Cambria" w:cs="Cambria"/>
      <w:b/>
      <w:bCs/>
      <w:color w:val="4F81BD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420769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List Paragraph (numbered (a)),Bullets,List Paragraph1,Akapit z listą BS,Numbered List Paragraph,References,Numbered Paragraph,Main numbered paragraph,Colorful List - Accent 11,List_Paragraph,Multilevel para_II,Bullet1,List Paragraph 1,PAD"/>
    <w:basedOn w:val="Normal"/>
    <w:link w:val="ListeParagrafChar"/>
    <w:uiPriority w:val="34"/>
    <w:qFormat/>
    <w:rsid w:val="009103CE"/>
    <w:pPr>
      <w:spacing w:after="200" w:line="276" w:lineRule="auto"/>
      <w:ind w:left="720"/>
      <w:contextualSpacing/>
    </w:pPr>
  </w:style>
  <w:style w:type="character" w:customStyle="1" w:styleId="Balk3Char">
    <w:name w:val="Başlık 3 Char"/>
    <w:basedOn w:val="VarsaylanParagrafYazTipi"/>
    <w:link w:val="Balk3"/>
    <w:rsid w:val="00420769"/>
    <w:rPr>
      <w:rFonts w:ascii="Cambria" w:eastAsia="Times New Roman" w:hAnsi="Cambria" w:cs="Cambria"/>
      <w:b/>
      <w:bCs/>
      <w:color w:val="4F81BD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42076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numbered1">
    <w:name w:val="numbered1"/>
    <w:basedOn w:val="Normal"/>
    <w:uiPriority w:val="99"/>
    <w:rsid w:val="00420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link w:val="DefaultChar"/>
    <w:rsid w:val="00420769"/>
    <w:pPr>
      <w:autoSpaceDE w:val="0"/>
      <w:autoSpaceDN w:val="0"/>
      <w:adjustRightInd w:val="0"/>
      <w:spacing w:after="0" w:line="240" w:lineRule="auto"/>
    </w:pPr>
    <w:rPr>
      <w:rFonts w:ascii="Sabon" w:hAnsi="Sabon" w:cs="Sabon"/>
      <w:color w:val="000000"/>
      <w:sz w:val="24"/>
      <w:szCs w:val="24"/>
    </w:rPr>
  </w:style>
  <w:style w:type="character" w:customStyle="1" w:styleId="DefaultChar">
    <w:name w:val="Default Char"/>
    <w:link w:val="Default"/>
    <w:rsid w:val="00420769"/>
    <w:rPr>
      <w:rFonts w:ascii="Sabon" w:hAnsi="Sabon" w:cs="Sabo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5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5F49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0455E9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0455E9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59"/>
    <w:rsid w:val="000455E9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045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B4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B44D4"/>
  </w:style>
  <w:style w:type="paragraph" w:styleId="AltBilgi">
    <w:name w:val="footer"/>
    <w:basedOn w:val="Normal"/>
    <w:link w:val="AltBilgiChar"/>
    <w:uiPriority w:val="99"/>
    <w:unhideWhenUsed/>
    <w:rsid w:val="000B4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B44D4"/>
  </w:style>
  <w:style w:type="table" w:customStyle="1" w:styleId="TabloKlavuzu11">
    <w:name w:val="Tablo Kılavuzu11"/>
    <w:basedOn w:val="NormalTablo"/>
    <w:next w:val="TabloKlavuzu"/>
    <w:uiPriority w:val="59"/>
    <w:rsid w:val="00B262F5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">
    <w:name w:val="Tablo Kılavuzu21"/>
    <w:basedOn w:val="NormalTablo"/>
    <w:next w:val="TabloKlavuzu"/>
    <w:uiPriority w:val="39"/>
    <w:rsid w:val="00B262F5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qFormat/>
    <w:rsid w:val="00C7482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ListeParagrafChar">
    <w:name w:val="Liste Paragraf Char"/>
    <w:aliases w:val="List Paragraph (numbered (a)) Char,Bullets Char,List Paragraph1 Char,Akapit z listą BS Char,Numbered List Paragraph Char,References Char,Numbered Paragraph Char,Main numbered paragraph Char,Colorful List - Accent 11 Char,Bullet1 Char"/>
    <w:link w:val="ListeParagraf"/>
    <w:uiPriority w:val="34"/>
    <w:qFormat/>
    <w:locked/>
    <w:rsid w:val="00771FF2"/>
  </w:style>
  <w:style w:type="paragraph" w:styleId="NormalWeb">
    <w:name w:val="Normal (Web)"/>
    <w:basedOn w:val="Normal"/>
    <w:uiPriority w:val="99"/>
    <w:unhideWhenUsed/>
    <w:rsid w:val="00CF7552"/>
    <w:pPr>
      <w:spacing w:before="100" w:beforeAutospacing="1" w:after="100" w:afterAutospacing="1" w:line="240" w:lineRule="auto"/>
    </w:pPr>
    <w:rPr>
      <w:rFonts w:ascii="Calibri" w:hAnsi="Calibri" w:cs="Calibri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3CFD1-1878-4BB2-97CD-C2CF7DBC2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13410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ACALYA SAGIROGLU</dc:creator>
  <cp:keywords/>
  <dc:description/>
  <cp:lastModifiedBy>ACALYA SAGIROGLU</cp:lastModifiedBy>
  <cp:revision>4</cp:revision>
  <cp:lastPrinted>2024-03-28T10:48:00Z</cp:lastPrinted>
  <dcterms:created xsi:type="dcterms:W3CDTF">2024-05-06T06:51:00Z</dcterms:created>
  <dcterms:modified xsi:type="dcterms:W3CDTF">2024-05-06T11:36:00Z</dcterms:modified>
</cp:coreProperties>
</file>